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91" w:rsidRPr="00747077" w:rsidRDefault="00664C2C" w:rsidP="0094235A">
      <w:pPr>
        <w:pStyle w:val="Nagwek"/>
        <w:tabs>
          <w:tab w:val="clear" w:pos="4536"/>
          <w:tab w:val="clear" w:pos="9072"/>
          <w:tab w:val="left" w:pos="3709"/>
        </w:tabs>
        <w:ind w:left="0" w:firstLine="0"/>
        <w:rPr>
          <w:rFonts w:ascii="Arial" w:hAnsi="Arial" w:cs="Arial"/>
          <w:sz w:val="18"/>
          <w:szCs w:val="18"/>
        </w:rPr>
      </w:pPr>
      <w:r>
        <w:rPr>
          <w:rFonts w:ascii="Arial" w:hAnsi="Arial" w:cs="Arial"/>
          <w:noProof/>
          <w:sz w:val="18"/>
          <w:szCs w:val="18"/>
        </w:rPr>
        <w:drawing>
          <wp:anchor distT="0" distB="0" distL="114300" distR="114300" simplePos="0" relativeHeight="251657728" behindDoc="0" locked="0" layoutInCell="1" allowOverlap="1">
            <wp:simplePos x="0" y="0"/>
            <wp:positionH relativeFrom="column">
              <wp:posOffset>4648200</wp:posOffset>
            </wp:positionH>
            <wp:positionV relativeFrom="paragraph">
              <wp:posOffset>6350</wp:posOffset>
            </wp:positionV>
            <wp:extent cx="1447800" cy="604520"/>
            <wp:effectExtent l="0" t="0" r="0" b="508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6045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w:drawing>
          <wp:inline distT="0" distB="0" distL="0" distR="0">
            <wp:extent cx="1391920" cy="638175"/>
            <wp:effectExtent l="0" t="0" r="0" b="9525"/>
            <wp:docPr id="1" name="Obraz 1" descr="Opis: INNOWACYJNA_GOSPODA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INNOWACYJNA_GOSPODAR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1920" cy="638175"/>
                    </a:xfrm>
                    <a:prstGeom prst="rect">
                      <a:avLst/>
                    </a:prstGeom>
                    <a:noFill/>
                    <a:ln>
                      <a:noFill/>
                    </a:ln>
                  </pic:spPr>
                </pic:pic>
              </a:graphicData>
            </a:graphic>
          </wp:inline>
        </w:drawing>
      </w:r>
      <w:r w:rsidR="00CD1ACA" w:rsidRPr="00747077">
        <w:rPr>
          <w:rFonts w:ascii="Arial" w:hAnsi="Arial" w:cs="Arial"/>
          <w:sz w:val="18"/>
          <w:szCs w:val="18"/>
        </w:rPr>
        <w:tab/>
      </w:r>
      <w:r>
        <w:rPr>
          <w:rFonts w:ascii="Arial" w:hAnsi="Arial" w:cs="Arial"/>
          <w:noProof/>
          <w:sz w:val="18"/>
          <w:szCs w:val="18"/>
        </w:rPr>
        <w:drawing>
          <wp:inline distT="0" distB="0" distL="0" distR="0">
            <wp:extent cx="1449070" cy="586740"/>
            <wp:effectExtent l="0" t="0" r="0" b="3810"/>
            <wp:docPr id="2" name="Obraz 2" descr="Opis: cza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zarn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070" cy="586740"/>
                    </a:xfrm>
                    <a:prstGeom prst="rect">
                      <a:avLst/>
                    </a:prstGeom>
                    <a:noFill/>
                    <a:ln>
                      <a:noFill/>
                    </a:ln>
                  </pic:spPr>
                </pic:pic>
              </a:graphicData>
            </a:graphic>
          </wp:inline>
        </w:drawing>
      </w:r>
      <w:r w:rsidR="00CD1ACA" w:rsidRPr="00747077">
        <w:rPr>
          <w:rFonts w:ascii="Arial" w:hAnsi="Arial" w:cs="Arial"/>
          <w:sz w:val="18"/>
          <w:szCs w:val="18"/>
        </w:rPr>
        <w:t xml:space="preserve">                              </w:t>
      </w:r>
      <w:r w:rsidR="00CD1ACA" w:rsidRPr="00747077">
        <w:rPr>
          <w:rFonts w:ascii="Arial" w:hAnsi="Arial" w:cs="Arial"/>
          <w:sz w:val="18"/>
          <w:szCs w:val="18"/>
        </w:rPr>
        <w:tab/>
      </w:r>
    </w:p>
    <w:p w:rsidR="00AA3720" w:rsidRPr="00747077" w:rsidRDefault="00AA3720" w:rsidP="00AA3720">
      <w:pPr>
        <w:tabs>
          <w:tab w:val="left" w:pos="0"/>
        </w:tabs>
        <w:spacing w:after="0" w:line="240" w:lineRule="auto"/>
        <w:rPr>
          <w:rFonts w:ascii="Arial" w:hAnsi="Arial" w:cs="Arial"/>
          <w:b/>
          <w:bCs/>
          <w:sz w:val="18"/>
          <w:szCs w:val="18"/>
        </w:rPr>
      </w:pPr>
    </w:p>
    <w:p w:rsidR="00747077" w:rsidRPr="00747077" w:rsidRDefault="00747077" w:rsidP="00747077">
      <w:pPr>
        <w:pStyle w:val="Tytu"/>
        <w:jc w:val="right"/>
        <w:rPr>
          <w:rFonts w:ascii="Arial" w:hAnsi="Arial" w:cs="Arial"/>
          <w:bCs/>
          <w:sz w:val="18"/>
          <w:szCs w:val="18"/>
        </w:rPr>
      </w:pPr>
      <w:r w:rsidRPr="00747077">
        <w:rPr>
          <w:rFonts w:ascii="Arial" w:hAnsi="Arial" w:cs="Arial"/>
          <w:bCs/>
          <w:sz w:val="18"/>
          <w:szCs w:val="18"/>
        </w:rPr>
        <w:t xml:space="preserve">    </w:t>
      </w:r>
      <w:r>
        <w:rPr>
          <w:rFonts w:ascii="Arial" w:hAnsi="Arial" w:cs="Arial"/>
          <w:bCs/>
          <w:sz w:val="18"/>
          <w:szCs w:val="18"/>
        </w:rPr>
        <w:t xml:space="preserve">         Załącznik nr 1 do zaproszenia</w:t>
      </w:r>
    </w:p>
    <w:p w:rsidR="00747077" w:rsidRPr="00747077" w:rsidRDefault="00747077" w:rsidP="00747077">
      <w:pPr>
        <w:pStyle w:val="Tytu"/>
        <w:jc w:val="left"/>
        <w:rPr>
          <w:rFonts w:ascii="Arial" w:hAnsi="Arial" w:cs="Arial"/>
          <w:bCs/>
          <w:sz w:val="18"/>
          <w:szCs w:val="18"/>
        </w:rPr>
      </w:pPr>
      <w:r w:rsidRPr="00747077">
        <w:rPr>
          <w:rFonts w:ascii="Arial" w:hAnsi="Arial" w:cs="Arial"/>
          <w:bCs/>
          <w:sz w:val="18"/>
          <w:szCs w:val="18"/>
        </w:rPr>
        <w:t>Oznaczenie sprawy: PU/4-2015/ECOTECH</w:t>
      </w:r>
      <w:r w:rsidRPr="00747077">
        <w:rPr>
          <w:rFonts w:ascii="Arial" w:hAnsi="Arial" w:cs="Arial"/>
          <w:bCs/>
          <w:sz w:val="18"/>
          <w:szCs w:val="18"/>
        </w:rPr>
        <w:tab/>
      </w:r>
    </w:p>
    <w:p w:rsidR="00747077" w:rsidRPr="00747077" w:rsidRDefault="00747077" w:rsidP="00747077">
      <w:pPr>
        <w:tabs>
          <w:tab w:val="left" w:pos="1680"/>
        </w:tabs>
        <w:spacing w:after="0" w:line="240" w:lineRule="auto"/>
        <w:jc w:val="both"/>
        <w:rPr>
          <w:rFonts w:ascii="Arial" w:hAnsi="Arial" w:cs="Arial"/>
          <w:sz w:val="18"/>
          <w:szCs w:val="18"/>
        </w:rPr>
      </w:pPr>
    </w:p>
    <w:p w:rsidR="00747077" w:rsidRPr="00747077" w:rsidRDefault="00747077" w:rsidP="00747077">
      <w:pPr>
        <w:tabs>
          <w:tab w:val="left" w:pos="1680"/>
        </w:tabs>
        <w:spacing w:after="0" w:line="240" w:lineRule="auto"/>
        <w:jc w:val="both"/>
        <w:rPr>
          <w:rFonts w:ascii="Arial" w:hAnsi="Arial" w:cs="Arial"/>
          <w:sz w:val="18"/>
          <w:szCs w:val="18"/>
        </w:rPr>
      </w:pPr>
    </w:p>
    <w:p w:rsidR="00747077" w:rsidRPr="00747077" w:rsidRDefault="00747077" w:rsidP="00747077">
      <w:pPr>
        <w:spacing w:after="0" w:line="240" w:lineRule="auto"/>
        <w:jc w:val="center"/>
        <w:rPr>
          <w:rFonts w:ascii="Arial" w:hAnsi="Arial" w:cs="Arial"/>
          <w:b/>
          <w:sz w:val="18"/>
          <w:szCs w:val="18"/>
        </w:rPr>
      </w:pPr>
      <w:r w:rsidRPr="00747077">
        <w:rPr>
          <w:rFonts w:ascii="Arial" w:hAnsi="Arial" w:cs="Arial"/>
          <w:b/>
          <w:sz w:val="18"/>
          <w:szCs w:val="18"/>
        </w:rPr>
        <w:t>OPIS PRZEDMIOTU ZAMÓWIENIA</w:t>
      </w:r>
    </w:p>
    <w:p w:rsidR="007871D3" w:rsidRDefault="00B6208F" w:rsidP="00747077">
      <w:pPr>
        <w:spacing w:after="0" w:line="240" w:lineRule="auto"/>
        <w:jc w:val="center"/>
        <w:rPr>
          <w:rFonts w:ascii="Arial" w:hAnsi="Arial" w:cs="Arial"/>
          <w:sz w:val="18"/>
          <w:szCs w:val="18"/>
        </w:rPr>
      </w:pPr>
      <w:r w:rsidRPr="00747077">
        <w:rPr>
          <w:rFonts w:ascii="Arial" w:hAnsi="Arial" w:cs="Arial"/>
          <w:sz w:val="18"/>
          <w:szCs w:val="18"/>
        </w:rPr>
        <w:t>przedmiotem zamówienia jest: przeprowadzenie</w:t>
      </w:r>
      <w:r>
        <w:rPr>
          <w:rFonts w:ascii="Arial" w:hAnsi="Arial" w:cs="Arial"/>
          <w:sz w:val="18"/>
          <w:szCs w:val="18"/>
        </w:rPr>
        <w:t xml:space="preserve"> audytu zewnętrznego projektu </w:t>
      </w:r>
    </w:p>
    <w:p w:rsidR="00747077" w:rsidRPr="00747077" w:rsidRDefault="00B6208F" w:rsidP="00747077">
      <w:pPr>
        <w:spacing w:after="0" w:line="240" w:lineRule="auto"/>
        <w:jc w:val="center"/>
        <w:rPr>
          <w:rFonts w:ascii="Arial" w:hAnsi="Arial" w:cs="Arial"/>
          <w:sz w:val="18"/>
          <w:szCs w:val="18"/>
        </w:rPr>
      </w:pPr>
      <w:r>
        <w:rPr>
          <w:rFonts w:ascii="Arial" w:hAnsi="Arial" w:cs="Arial"/>
          <w:sz w:val="18"/>
          <w:szCs w:val="18"/>
        </w:rPr>
        <w:t>„</w:t>
      </w:r>
      <w:proofErr w:type="spellStart"/>
      <w:r>
        <w:rPr>
          <w:rFonts w:ascii="Arial" w:hAnsi="Arial" w:cs="Arial"/>
          <w:sz w:val="18"/>
          <w:szCs w:val="18"/>
        </w:rPr>
        <w:t>Ecotech-Complex-Człowiek,Środowisko</w:t>
      </w:r>
      <w:proofErr w:type="spellEnd"/>
      <w:r>
        <w:rPr>
          <w:rFonts w:ascii="Arial" w:hAnsi="Arial" w:cs="Arial"/>
          <w:sz w:val="18"/>
          <w:szCs w:val="18"/>
        </w:rPr>
        <w:t>, Produkcja” nr POIG</w:t>
      </w:r>
      <w:r w:rsidRPr="00747077">
        <w:rPr>
          <w:rFonts w:ascii="Arial" w:hAnsi="Arial" w:cs="Arial"/>
          <w:sz w:val="18"/>
          <w:szCs w:val="18"/>
        </w:rPr>
        <w:t>.02.01.00-06-212/09</w:t>
      </w:r>
      <w:r>
        <w:rPr>
          <w:rFonts w:ascii="Arial" w:hAnsi="Arial" w:cs="Arial"/>
          <w:sz w:val="18"/>
          <w:szCs w:val="18"/>
        </w:rPr>
        <w:t xml:space="preserve"> współfinansowanego ze środków Europejskiego Funduszu Rozwoju R</w:t>
      </w:r>
      <w:r w:rsidRPr="00747077">
        <w:rPr>
          <w:rFonts w:ascii="Arial" w:hAnsi="Arial" w:cs="Arial"/>
          <w:sz w:val="18"/>
          <w:szCs w:val="18"/>
        </w:rPr>
        <w:t>egionalnego w ramach programu operacyjnego innowacyjna gospodarka lata 2007-2013,</w:t>
      </w:r>
    </w:p>
    <w:p w:rsidR="00747077" w:rsidRPr="00747077" w:rsidRDefault="00747077" w:rsidP="00747077">
      <w:pPr>
        <w:spacing w:after="0" w:line="240" w:lineRule="auto"/>
        <w:jc w:val="center"/>
        <w:rPr>
          <w:rFonts w:ascii="Arial" w:hAnsi="Arial" w:cs="Arial"/>
          <w:sz w:val="18"/>
          <w:szCs w:val="18"/>
        </w:rPr>
      </w:pPr>
      <w:r w:rsidRPr="00747077">
        <w:rPr>
          <w:rFonts w:ascii="Arial" w:hAnsi="Arial" w:cs="Arial"/>
          <w:sz w:val="18"/>
          <w:szCs w:val="18"/>
        </w:rPr>
        <w:t>Priorytet 2. Infrastruktura sfery B+R</w:t>
      </w:r>
      <w:r w:rsidRPr="00747077">
        <w:rPr>
          <w:rFonts w:ascii="Arial" w:hAnsi="Arial" w:cs="Arial"/>
          <w:sz w:val="18"/>
          <w:szCs w:val="18"/>
        </w:rPr>
        <w:br/>
        <w:t>Działanie 2.1. Rozwój ośrodków o wysokim potencjale badawczym</w:t>
      </w:r>
    </w:p>
    <w:p w:rsidR="00747077" w:rsidRPr="00747077" w:rsidRDefault="00747077" w:rsidP="00747077">
      <w:pPr>
        <w:spacing w:after="0" w:line="240" w:lineRule="auto"/>
        <w:rPr>
          <w:rFonts w:ascii="Arial" w:hAnsi="Arial" w:cs="Arial"/>
          <w:b/>
          <w:sz w:val="18"/>
          <w:szCs w:val="18"/>
        </w:rPr>
      </w:pPr>
    </w:p>
    <w:p w:rsidR="00747077" w:rsidRPr="00747077" w:rsidRDefault="00747077" w:rsidP="00747077">
      <w:pPr>
        <w:spacing w:after="0" w:line="240" w:lineRule="auto"/>
        <w:jc w:val="center"/>
        <w:rPr>
          <w:rFonts w:ascii="Arial" w:hAnsi="Arial" w:cs="Arial"/>
          <w:b/>
          <w:sz w:val="18"/>
          <w:szCs w:val="18"/>
        </w:rPr>
      </w:pPr>
      <w:r w:rsidRPr="00747077">
        <w:rPr>
          <w:rFonts w:ascii="Arial" w:hAnsi="Arial" w:cs="Arial"/>
          <w:b/>
          <w:sz w:val="18"/>
          <w:szCs w:val="18"/>
        </w:rPr>
        <w:t>Ogólne informacje o projekcie</w:t>
      </w:r>
    </w:p>
    <w:p w:rsidR="00747077" w:rsidRPr="00747077" w:rsidRDefault="00747077" w:rsidP="00747077">
      <w:pPr>
        <w:pStyle w:val="NormalnyWeb"/>
        <w:jc w:val="both"/>
        <w:rPr>
          <w:rFonts w:ascii="Arial" w:hAnsi="Arial" w:cs="Arial"/>
          <w:sz w:val="18"/>
          <w:szCs w:val="18"/>
        </w:rPr>
      </w:pPr>
      <w:r w:rsidRPr="00747077">
        <w:rPr>
          <w:rFonts w:ascii="Arial" w:hAnsi="Arial" w:cs="Arial"/>
          <w:color w:val="000000"/>
          <w:sz w:val="18"/>
          <w:szCs w:val="18"/>
        </w:rPr>
        <w:t>Projekt</w:t>
      </w:r>
      <w:r w:rsidR="007871D3">
        <w:rPr>
          <w:rStyle w:val="Pogrubienie"/>
          <w:rFonts w:ascii="Arial" w:hAnsi="Arial" w:cs="Arial"/>
          <w:color w:val="000000"/>
          <w:sz w:val="18"/>
          <w:szCs w:val="18"/>
        </w:rPr>
        <w:t xml:space="preserve"> „ECOTECH </w:t>
      </w:r>
      <w:r w:rsidRPr="00747077">
        <w:rPr>
          <w:rStyle w:val="Pogrubienie"/>
          <w:rFonts w:ascii="Arial" w:hAnsi="Arial" w:cs="Arial"/>
          <w:color w:val="000000"/>
          <w:sz w:val="18"/>
          <w:szCs w:val="18"/>
        </w:rPr>
        <w:t xml:space="preserve">– COMPLEX – Człowiek, Środowisko, Produkcja” </w:t>
      </w:r>
      <w:r w:rsidRPr="00747077">
        <w:rPr>
          <w:rFonts w:ascii="Arial" w:hAnsi="Arial" w:cs="Arial"/>
          <w:color w:val="000000"/>
          <w:sz w:val="18"/>
          <w:szCs w:val="18"/>
        </w:rPr>
        <w:t xml:space="preserve">jest wspólną inicjatywą </w:t>
      </w:r>
      <w:r w:rsidR="007871D3">
        <w:rPr>
          <w:rFonts w:ascii="Arial" w:hAnsi="Arial" w:cs="Arial"/>
          <w:color w:val="000000"/>
          <w:sz w:val="18"/>
          <w:szCs w:val="18"/>
        </w:rPr>
        <w:t xml:space="preserve">                      </w:t>
      </w:r>
      <w:r w:rsidR="001A2CB9" w:rsidRPr="00664C2C">
        <w:rPr>
          <w:rFonts w:ascii="Arial" w:hAnsi="Arial" w:cs="Arial"/>
          <w:color w:val="000000"/>
          <w:sz w:val="18"/>
          <w:szCs w:val="18"/>
        </w:rPr>
        <w:t>5</w:t>
      </w:r>
      <w:r w:rsidRPr="00747077">
        <w:rPr>
          <w:rFonts w:ascii="Arial" w:hAnsi="Arial" w:cs="Arial"/>
          <w:color w:val="000000"/>
          <w:sz w:val="18"/>
          <w:szCs w:val="18"/>
        </w:rPr>
        <w:t xml:space="preserve"> najważniejszych jednostek prowadzących działalność naukowo – badawczą na terenie </w:t>
      </w:r>
      <w:r w:rsidRPr="00747077">
        <w:rPr>
          <w:rStyle w:val="Pogrubienie"/>
          <w:rFonts w:ascii="Arial" w:hAnsi="Arial" w:cs="Arial"/>
          <w:color w:val="000000"/>
          <w:sz w:val="18"/>
          <w:szCs w:val="18"/>
        </w:rPr>
        <w:t xml:space="preserve">woj. lubelskiego </w:t>
      </w:r>
      <w:r w:rsidR="007871D3">
        <w:rPr>
          <w:rStyle w:val="Pogrubienie"/>
          <w:rFonts w:ascii="Arial" w:hAnsi="Arial" w:cs="Arial"/>
          <w:color w:val="000000"/>
          <w:sz w:val="18"/>
          <w:szCs w:val="18"/>
        </w:rPr>
        <w:t xml:space="preserve">        </w:t>
      </w:r>
      <w:r w:rsidRPr="00747077">
        <w:rPr>
          <w:rStyle w:val="Pogrubienie"/>
          <w:rFonts w:ascii="Arial" w:hAnsi="Arial" w:cs="Arial"/>
          <w:color w:val="000000"/>
          <w:sz w:val="18"/>
          <w:szCs w:val="18"/>
        </w:rPr>
        <w:t>i podkarpackiego</w:t>
      </w:r>
      <w:r w:rsidRPr="00747077">
        <w:rPr>
          <w:rFonts w:ascii="Arial" w:hAnsi="Arial" w:cs="Arial"/>
          <w:color w:val="000000"/>
          <w:sz w:val="18"/>
          <w:szCs w:val="18"/>
        </w:rPr>
        <w:t xml:space="preserve">. </w:t>
      </w:r>
    </w:p>
    <w:p w:rsidR="00747077" w:rsidRPr="00747077" w:rsidRDefault="00747077" w:rsidP="00747077">
      <w:pPr>
        <w:pStyle w:val="NormalnyWeb"/>
        <w:jc w:val="both"/>
        <w:rPr>
          <w:rFonts w:ascii="Arial" w:hAnsi="Arial" w:cs="Arial"/>
          <w:sz w:val="18"/>
          <w:szCs w:val="18"/>
        </w:rPr>
      </w:pPr>
      <w:r w:rsidRPr="00747077">
        <w:rPr>
          <w:rFonts w:ascii="Arial" w:hAnsi="Arial" w:cs="Arial"/>
          <w:color w:val="000000"/>
          <w:sz w:val="18"/>
          <w:szCs w:val="18"/>
        </w:rPr>
        <w:t>Projekt na niespotykaną dotychczas skalę</w:t>
      </w:r>
      <w:r w:rsidR="007871D3">
        <w:rPr>
          <w:rFonts w:ascii="Arial" w:hAnsi="Arial" w:cs="Arial"/>
          <w:color w:val="000000"/>
          <w:sz w:val="18"/>
          <w:szCs w:val="18"/>
        </w:rPr>
        <w:t>,</w:t>
      </w:r>
      <w:r w:rsidRPr="00747077">
        <w:rPr>
          <w:rFonts w:ascii="Arial" w:hAnsi="Arial" w:cs="Arial"/>
          <w:color w:val="000000"/>
          <w:sz w:val="18"/>
          <w:szCs w:val="18"/>
        </w:rPr>
        <w:t xml:space="preserve"> konsoliduje potencjał badawczy i produkcyjny regionu w zakresie zarządzania środowiskiem dla polepszenia jakości życia i wzrostu konkurencyjności sektora B+R.</w:t>
      </w:r>
    </w:p>
    <w:p w:rsidR="00747077" w:rsidRPr="00747077" w:rsidRDefault="00747077" w:rsidP="00747077">
      <w:pPr>
        <w:spacing w:before="100" w:beforeAutospacing="1" w:after="100" w:afterAutospacing="1" w:line="240" w:lineRule="auto"/>
        <w:jc w:val="both"/>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 xml:space="preserve">Zakres rzeczowy projektu obejmuje przede wszystkim inwestycję w Lublinie, gdzie zostało zbudowane </w:t>
      </w:r>
      <w:r w:rsidRPr="00747077">
        <w:rPr>
          <w:rFonts w:ascii="Arial" w:eastAsia="Times New Roman" w:hAnsi="Arial" w:cs="Arial"/>
          <w:b/>
          <w:bCs/>
          <w:color w:val="000000"/>
          <w:sz w:val="18"/>
          <w:szCs w:val="18"/>
          <w:lang w:eastAsia="pl-PL"/>
        </w:rPr>
        <w:t xml:space="preserve">Centrum </w:t>
      </w:r>
      <w:proofErr w:type="spellStart"/>
      <w:r w:rsidRPr="00747077">
        <w:rPr>
          <w:rFonts w:ascii="Arial" w:eastAsia="Times New Roman" w:hAnsi="Arial" w:cs="Arial"/>
          <w:b/>
          <w:bCs/>
          <w:color w:val="000000"/>
          <w:sz w:val="18"/>
          <w:szCs w:val="18"/>
          <w:lang w:eastAsia="pl-PL"/>
        </w:rPr>
        <w:t>Analityczno</w:t>
      </w:r>
      <w:proofErr w:type="spellEnd"/>
      <w:r w:rsidRPr="00747077">
        <w:rPr>
          <w:rFonts w:ascii="Arial" w:eastAsia="Times New Roman" w:hAnsi="Arial" w:cs="Arial"/>
          <w:b/>
          <w:bCs/>
          <w:color w:val="000000"/>
          <w:sz w:val="18"/>
          <w:szCs w:val="18"/>
          <w:lang w:eastAsia="pl-PL"/>
        </w:rPr>
        <w:t xml:space="preserve"> – Programowe dla Zaawansowanych Technologii Przyjaznych Środowisku</w:t>
      </w:r>
      <w:r w:rsidRPr="00747077">
        <w:rPr>
          <w:rFonts w:ascii="Arial" w:eastAsia="Times New Roman" w:hAnsi="Arial" w:cs="Arial"/>
          <w:color w:val="000000"/>
          <w:sz w:val="18"/>
          <w:szCs w:val="18"/>
          <w:lang w:eastAsia="pl-PL"/>
        </w:rPr>
        <w:t xml:space="preserve">. Jest </w:t>
      </w:r>
      <w:r w:rsidR="007871D3">
        <w:rPr>
          <w:rFonts w:ascii="Arial" w:eastAsia="Times New Roman" w:hAnsi="Arial" w:cs="Arial"/>
          <w:color w:val="000000"/>
          <w:sz w:val="18"/>
          <w:szCs w:val="18"/>
          <w:lang w:eastAsia="pl-PL"/>
        </w:rPr>
        <w:t xml:space="preserve">    </w:t>
      </w:r>
      <w:r w:rsidRPr="00747077">
        <w:rPr>
          <w:rFonts w:ascii="Arial" w:eastAsia="Times New Roman" w:hAnsi="Arial" w:cs="Arial"/>
          <w:color w:val="000000"/>
          <w:sz w:val="18"/>
          <w:szCs w:val="18"/>
          <w:lang w:eastAsia="pl-PL"/>
        </w:rPr>
        <w:t xml:space="preserve">to obiekt infrastruktury badawczej o powierzchni 11.072 m², wyposażony w nowoczesną aparaturę badawczą. Projekt obejmuje </w:t>
      </w:r>
      <w:r w:rsidR="00571CFA">
        <w:rPr>
          <w:rFonts w:ascii="Arial" w:eastAsia="Times New Roman" w:hAnsi="Arial" w:cs="Arial"/>
          <w:color w:val="000000"/>
          <w:sz w:val="18"/>
          <w:szCs w:val="18"/>
          <w:lang w:eastAsia="pl-PL"/>
        </w:rPr>
        <w:t xml:space="preserve"> także </w:t>
      </w:r>
      <w:r w:rsidRPr="00747077">
        <w:rPr>
          <w:rFonts w:ascii="Arial" w:eastAsia="Times New Roman" w:hAnsi="Arial" w:cs="Arial"/>
          <w:color w:val="000000"/>
          <w:sz w:val="18"/>
          <w:szCs w:val="18"/>
          <w:lang w:eastAsia="pl-PL"/>
        </w:rPr>
        <w:t>utworzenie 4 nowych laboratoriów</w:t>
      </w:r>
      <w:r w:rsidR="007871D3">
        <w:rPr>
          <w:rFonts w:ascii="Arial" w:eastAsia="Times New Roman" w:hAnsi="Arial" w:cs="Arial"/>
          <w:color w:val="000000"/>
          <w:sz w:val="18"/>
          <w:szCs w:val="18"/>
          <w:lang w:eastAsia="pl-PL"/>
        </w:rPr>
        <w:t>,</w:t>
      </w:r>
      <w:r w:rsidRPr="00747077">
        <w:rPr>
          <w:rFonts w:ascii="Arial" w:eastAsia="Times New Roman" w:hAnsi="Arial" w:cs="Arial"/>
          <w:color w:val="000000"/>
          <w:sz w:val="18"/>
          <w:szCs w:val="18"/>
          <w:lang w:eastAsia="pl-PL"/>
        </w:rPr>
        <w:t xml:space="preserve"> w pomieszczeniach </w:t>
      </w:r>
      <w:r w:rsidRPr="00747077">
        <w:rPr>
          <w:rFonts w:ascii="Arial" w:eastAsia="Times New Roman" w:hAnsi="Arial" w:cs="Arial"/>
          <w:b/>
          <w:bCs/>
          <w:color w:val="000000"/>
          <w:sz w:val="18"/>
          <w:szCs w:val="18"/>
          <w:lang w:eastAsia="pl-PL"/>
        </w:rPr>
        <w:t>Politechniki Rzeszowskiej</w:t>
      </w:r>
      <w:r w:rsidRPr="00747077">
        <w:rPr>
          <w:rFonts w:ascii="Arial" w:eastAsia="Times New Roman" w:hAnsi="Arial" w:cs="Arial"/>
          <w:color w:val="000000"/>
          <w:sz w:val="18"/>
          <w:szCs w:val="18"/>
          <w:lang w:eastAsia="pl-PL"/>
        </w:rPr>
        <w:t xml:space="preserve"> </w:t>
      </w:r>
      <w:r w:rsidR="007871D3">
        <w:rPr>
          <w:rFonts w:ascii="Arial" w:eastAsia="Times New Roman" w:hAnsi="Arial" w:cs="Arial"/>
          <w:color w:val="000000"/>
          <w:sz w:val="18"/>
          <w:szCs w:val="18"/>
          <w:lang w:eastAsia="pl-PL"/>
        </w:rPr>
        <w:t xml:space="preserve">               </w:t>
      </w:r>
      <w:r w:rsidRPr="00747077">
        <w:rPr>
          <w:rFonts w:ascii="Arial" w:eastAsia="Times New Roman" w:hAnsi="Arial" w:cs="Arial"/>
          <w:color w:val="000000"/>
          <w:sz w:val="18"/>
          <w:szCs w:val="18"/>
          <w:lang w:eastAsia="pl-PL"/>
        </w:rPr>
        <w:t>w Rzeszowie (pow. 190 m²). Planowana jest również rozbudowa infrastruktury informatycznej, głównie poprzez rozwój zasobów naukowych w postaci cyfrowej.</w:t>
      </w:r>
    </w:p>
    <w:p w:rsidR="00747077" w:rsidRPr="00747077" w:rsidRDefault="00747077" w:rsidP="00747077">
      <w:pPr>
        <w:spacing w:before="100" w:beforeAutospacing="1" w:after="100" w:afterAutospacing="1" w:line="240" w:lineRule="auto"/>
        <w:jc w:val="both"/>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Projekt od początku zakładał szerok</w:t>
      </w:r>
      <w:r w:rsidR="007871D3">
        <w:rPr>
          <w:rFonts w:ascii="Arial" w:eastAsia="Times New Roman" w:hAnsi="Arial" w:cs="Arial"/>
          <w:color w:val="000000"/>
          <w:sz w:val="18"/>
          <w:szCs w:val="18"/>
          <w:lang w:eastAsia="pl-PL"/>
        </w:rPr>
        <w:t>ą współpracę jednostek naukowo-</w:t>
      </w:r>
      <w:r w:rsidRPr="00747077">
        <w:rPr>
          <w:rFonts w:ascii="Arial" w:eastAsia="Times New Roman" w:hAnsi="Arial" w:cs="Arial"/>
          <w:color w:val="000000"/>
          <w:sz w:val="18"/>
          <w:szCs w:val="18"/>
          <w:lang w:eastAsia="pl-PL"/>
        </w:rPr>
        <w:t xml:space="preserve">badawczych regionu lubelskiego </w:t>
      </w:r>
      <w:r w:rsidR="007871D3">
        <w:rPr>
          <w:rFonts w:ascii="Arial" w:eastAsia="Times New Roman" w:hAnsi="Arial" w:cs="Arial"/>
          <w:color w:val="000000"/>
          <w:sz w:val="18"/>
          <w:szCs w:val="18"/>
          <w:lang w:eastAsia="pl-PL"/>
        </w:rPr>
        <w:t xml:space="preserve">              </w:t>
      </w:r>
      <w:r w:rsidRPr="00747077">
        <w:rPr>
          <w:rFonts w:ascii="Arial" w:eastAsia="Times New Roman" w:hAnsi="Arial" w:cs="Arial"/>
          <w:color w:val="000000"/>
          <w:sz w:val="18"/>
          <w:szCs w:val="18"/>
          <w:lang w:eastAsia="pl-PL"/>
        </w:rPr>
        <w:t>i podkarpackiego.</w:t>
      </w:r>
    </w:p>
    <w:p w:rsidR="00747077" w:rsidRPr="00747077" w:rsidRDefault="00747077" w:rsidP="00747077">
      <w:pPr>
        <w:spacing w:before="100" w:beforeAutospacing="1" w:after="100" w:afterAutospacing="1" w:line="240" w:lineRule="auto"/>
        <w:jc w:val="both"/>
        <w:rPr>
          <w:rFonts w:ascii="Arial" w:eastAsia="Times New Roman" w:hAnsi="Arial" w:cs="Arial"/>
          <w:sz w:val="18"/>
          <w:szCs w:val="18"/>
          <w:lang w:eastAsia="pl-PL"/>
        </w:rPr>
      </w:pPr>
      <w:r w:rsidRPr="00747077">
        <w:rPr>
          <w:rFonts w:ascii="Arial" w:eastAsia="Times New Roman" w:hAnsi="Arial" w:cs="Arial"/>
          <w:b/>
          <w:bCs/>
          <w:color w:val="000000"/>
          <w:sz w:val="18"/>
          <w:szCs w:val="18"/>
          <w:lang w:eastAsia="pl-PL"/>
        </w:rPr>
        <w:t>Obecnie w skład Konsorcjum realizującego Projekt wchodzą obok UMCS:</w:t>
      </w:r>
    </w:p>
    <w:p w:rsidR="00747077" w:rsidRPr="00747077" w:rsidRDefault="00747077" w:rsidP="00747077">
      <w:pPr>
        <w:numPr>
          <w:ilvl w:val="0"/>
          <w:numId w:val="20"/>
        </w:numPr>
        <w:spacing w:before="100" w:beforeAutospacing="1" w:after="100" w:afterAutospacing="1" w:line="240" w:lineRule="auto"/>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Uniwersytet Medyczny w Lublinie</w:t>
      </w:r>
      <w:r w:rsidR="00571CFA">
        <w:rPr>
          <w:rFonts w:ascii="Arial" w:eastAsia="Times New Roman" w:hAnsi="Arial" w:cs="Arial"/>
          <w:color w:val="000000"/>
          <w:sz w:val="18"/>
          <w:szCs w:val="18"/>
          <w:lang w:eastAsia="pl-PL"/>
        </w:rPr>
        <w:t>,</w:t>
      </w:r>
    </w:p>
    <w:p w:rsidR="00747077" w:rsidRPr="00747077" w:rsidRDefault="00747077" w:rsidP="00747077">
      <w:pPr>
        <w:numPr>
          <w:ilvl w:val="0"/>
          <w:numId w:val="20"/>
        </w:numPr>
        <w:spacing w:before="100" w:beforeAutospacing="1" w:after="100" w:afterAutospacing="1" w:line="240" w:lineRule="auto"/>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Instytut Agrofizyki PAN z siedzibą w Lublinie</w:t>
      </w:r>
      <w:r w:rsidR="00571CFA">
        <w:rPr>
          <w:rFonts w:ascii="Arial" w:eastAsia="Times New Roman" w:hAnsi="Arial" w:cs="Arial"/>
          <w:color w:val="000000"/>
          <w:sz w:val="18"/>
          <w:szCs w:val="18"/>
          <w:lang w:eastAsia="pl-PL"/>
        </w:rPr>
        <w:t>,</w:t>
      </w:r>
    </w:p>
    <w:p w:rsidR="00747077" w:rsidRPr="00747077" w:rsidRDefault="00747077" w:rsidP="00747077">
      <w:pPr>
        <w:numPr>
          <w:ilvl w:val="0"/>
          <w:numId w:val="20"/>
        </w:numPr>
        <w:spacing w:before="100" w:beforeAutospacing="1" w:after="100" w:afterAutospacing="1" w:line="240" w:lineRule="auto"/>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Politechnika Rzeszowska z siedzibą w Rzeszowie</w:t>
      </w:r>
      <w:r w:rsidR="00571CFA">
        <w:rPr>
          <w:rFonts w:ascii="Arial" w:eastAsia="Times New Roman" w:hAnsi="Arial" w:cs="Arial"/>
          <w:color w:val="000000"/>
          <w:sz w:val="18"/>
          <w:szCs w:val="18"/>
          <w:lang w:eastAsia="pl-PL"/>
        </w:rPr>
        <w:t>,</w:t>
      </w:r>
    </w:p>
    <w:p w:rsidR="00747077" w:rsidRPr="00747077" w:rsidRDefault="00747077" w:rsidP="00747077">
      <w:pPr>
        <w:numPr>
          <w:ilvl w:val="0"/>
          <w:numId w:val="20"/>
        </w:numPr>
        <w:spacing w:before="100" w:beforeAutospacing="1" w:after="100" w:afterAutospacing="1" w:line="240" w:lineRule="auto"/>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Uniwersytet Rzeszowski z siedzibą w Rzeszowie</w:t>
      </w:r>
      <w:r w:rsidR="00571CFA">
        <w:rPr>
          <w:rFonts w:ascii="Arial" w:eastAsia="Times New Roman" w:hAnsi="Arial" w:cs="Arial"/>
          <w:color w:val="000000"/>
          <w:sz w:val="18"/>
          <w:szCs w:val="18"/>
          <w:lang w:eastAsia="pl-PL"/>
        </w:rPr>
        <w:t>.</w:t>
      </w:r>
    </w:p>
    <w:p w:rsidR="00747077" w:rsidRPr="00747077" w:rsidRDefault="00747077" w:rsidP="00747077">
      <w:pPr>
        <w:spacing w:before="100" w:beforeAutospacing="1" w:after="100" w:afterAutospacing="1" w:line="240" w:lineRule="auto"/>
        <w:jc w:val="both"/>
        <w:rPr>
          <w:rFonts w:ascii="Arial" w:eastAsia="Times New Roman" w:hAnsi="Arial" w:cs="Arial"/>
          <w:sz w:val="18"/>
          <w:szCs w:val="18"/>
          <w:lang w:eastAsia="pl-PL"/>
        </w:rPr>
      </w:pPr>
      <w:r w:rsidRPr="00747077">
        <w:rPr>
          <w:rFonts w:ascii="Arial" w:eastAsia="Times New Roman" w:hAnsi="Arial" w:cs="Arial"/>
          <w:b/>
          <w:bCs/>
          <w:color w:val="000000"/>
          <w:sz w:val="18"/>
          <w:szCs w:val="18"/>
          <w:lang w:eastAsia="pl-PL"/>
        </w:rPr>
        <w:t>ECOTECH – COMPLEX</w:t>
      </w:r>
      <w:r w:rsidRPr="00747077">
        <w:rPr>
          <w:rFonts w:ascii="Arial" w:eastAsia="Times New Roman" w:hAnsi="Arial" w:cs="Arial"/>
          <w:color w:val="000000"/>
          <w:sz w:val="18"/>
          <w:szCs w:val="18"/>
          <w:lang w:eastAsia="pl-PL"/>
        </w:rPr>
        <w:t xml:space="preserve"> służyć będzie realizacji badań naukowych i prac rozwojowych zgodnych z obszarem tematycznym </w:t>
      </w:r>
      <w:r w:rsidRPr="00747077">
        <w:rPr>
          <w:rFonts w:ascii="Arial" w:eastAsia="Times New Roman" w:hAnsi="Arial" w:cs="Arial"/>
          <w:b/>
          <w:bCs/>
          <w:color w:val="000000"/>
          <w:sz w:val="18"/>
          <w:szCs w:val="18"/>
          <w:lang w:eastAsia="pl-PL"/>
        </w:rPr>
        <w:t xml:space="preserve">„BIO” PO IG. </w:t>
      </w:r>
      <w:r w:rsidRPr="00747077">
        <w:rPr>
          <w:rFonts w:ascii="Arial" w:eastAsia="Times New Roman" w:hAnsi="Arial" w:cs="Arial"/>
          <w:color w:val="000000"/>
          <w:sz w:val="18"/>
          <w:szCs w:val="18"/>
          <w:lang w:eastAsia="pl-PL"/>
        </w:rPr>
        <w:t xml:space="preserve">Badania prowadzone będą w </w:t>
      </w:r>
      <w:r w:rsidRPr="00747077">
        <w:rPr>
          <w:rFonts w:ascii="Arial" w:eastAsia="Times New Roman" w:hAnsi="Arial" w:cs="Arial"/>
          <w:b/>
          <w:bCs/>
          <w:color w:val="000000"/>
          <w:sz w:val="18"/>
          <w:szCs w:val="18"/>
          <w:lang w:eastAsia="pl-PL"/>
        </w:rPr>
        <w:t>4 grupach priorytetowych: ECO, AGRO, FOOD, BIOL</w:t>
      </w:r>
      <w:r w:rsidRPr="00747077">
        <w:rPr>
          <w:rFonts w:ascii="Arial" w:eastAsia="Times New Roman" w:hAnsi="Arial" w:cs="Arial"/>
          <w:color w:val="000000"/>
          <w:sz w:val="18"/>
          <w:szCs w:val="18"/>
          <w:lang w:eastAsia="pl-PL"/>
        </w:rPr>
        <w:t>, które będą wzajemnie się przenikać tworząc spójną całość nakierowaną na poprawę jakości życia.</w:t>
      </w:r>
    </w:p>
    <w:p w:rsidR="00747077" w:rsidRPr="00747077" w:rsidRDefault="00747077" w:rsidP="00747077">
      <w:pPr>
        <w:spacing w:before="100" w:beforeAutospacing="1" w:after="100" w:afterAutospacing="1" w:line="240" w:lineRule="auto"/>
        <w:jc w:val="both"/>
        <w:rPr>
          <w:rFonts w:ascii="Arial" w:eastAsia="Times New Roman" w:hAnsi="Arial" w:cs="Arial"/>
          <w:sz w:val="18"/>
          <w:szCs w:val="18"/>
          <w:lang w:eastAsia="pl-PL"/>
        </w:rPr>
      </w:pPr>
      <w:r w:rsidRPr="00747077">
        <w:rPr>
          <w:rFonts w:ascii="Arial" w:eastAsia="Times New Roman" w:hAnsi="Arial" w:cs="Arial"/>
          <w:b/>
          <w:bCs/>
          <w:color w:val="000000"/>
          <w:sz w:val="18"/>
          <w:szCs w:val="18"/>
          <w:lang w:eastAsia="pl-PL"/>
        </w:rPr>
        <w:t>W odniesieniu do poszczególnych priorytetów można wskazać następującą tematykę badawczą:</w:t>
      </w:r>
    </w:p>
    <w:p w:rsidR="00747077" w:rsidRPr="00747077" w:rsidRDefault="00747077" w:rsidP="00747077">
      <w:pPr>
        <w:spacing w:before="100" w:beforeAutospacing="1" w:after="100" w:afterAutospacing="1" w:line="240" w:lineRule="auto"/>
        <w:jc w:val="both"/>
        <w:rPr>
          <w:rFonts w:ascii="Arial" w:eastAsia="Times New Roman" w:hAnsi="Arial" w:cs="Arial"/>
          <w:sz w:val="18"/>
          <w:szCs w:val="18"/>
          <w:lang w:eastAsia="pl-PL"/>
        </w:rPr>
      </w:pPr>
      <w:r w:rsidRPr="00747077">
        <w:rPr>
          <w:rFonts w:ascii="Arial" w:eastAsia="Times New Roman" w:hAnsi="Arial" w:cs="Arial"/>
          <w:b/>
          <w:bCs/>
          <w:color w:val="000000"/>
          <w:sz w:val="18"/>
          <w:szCs w:val="18"/>
          <w:u w:val="single"/>
          <w:lang w:eastAsia="pl-PL"/>
        </w:rPr>
        <w:t>Profil badawczy AGRO</w:t>
      </w:r>
      <w:r w:rsidRPr="00747077">
        <w:rPr>
          <w:rFonts w:ascii="Arial" w:eastAsia="Times New Roman" w:hAnsi="Arial" w:cs="Arial"/>
          <w:b/>
          <w:bCs/>
          <w:color w:val="000000"/>
          <w:sz w:val="18"/>
          <w:szCs w:val="18"/>
          <w:lang w:eastAsia="pl-PL"/>
        </w:rPr>
        <w:t xml:space="preserve"> </w:t>
      </w:r>
    </w:p>
    <w:p w:rsidR="00747077" w:rsidRPr="00747077" w:rsidRDefault="00747077" w:rsidP="00747077">
      <w:pPr>
        <w:numPr>
          <w:ilvl w:val="0"/>
          <w:numId w:val="21"/>
        </w:numPr>
        <w:spacing w:before="100" w:beforeAutospacing="1" w:after="100" w:afterAutospacing="1" w:line="240" w:lineRule="auto"/>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ochrona roślin</w:t>
      </w:r>
    </w:p>
    <w:p w:rsidR="00747077" w:rsidRPr="00747077" w:rsidRDefault="00747077" w:rsidP="00747077">
      <w:pPr>
        <w:numPr>
          <w:ilvl w:val="0"/>
          <w:numId w:val="21"/>
        </w:numPr>
        <w:spacing w:before="100" w:beforeAutospacing="1" w:after="100" w:afterAutospacing="1" w:line="240" w:lineRule="auto"/>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ochrona krajobrazu</w:t>
      </w:r>
    </w:p>
    <w:p w:rsidR="00747077" w:rsidRPr="00747077" w:rsidRDefault="00747077" w:rsidP="00747077">
      <w:pPr>
        <w:numPr>
          <w:ilvl w:val="0"/>
          <w:numId w:val="21"/>
        </w:numPr>
        <w:spacing w:before="100" w:beforeAutospacing="1" w:after="100" w:afterAutospacing="1" w:line="240" w:lineRule="auto"/>
        <w:rPr>
          <w:rFonts w:ascii="Arial" w:eastAsia="Times New Roman" w:hAnsi="Arial" w:cs="Arial"/>
          <w:sz w:val="18"/>
          <w:szCs w:val="18"/>
          <w:lang w:eastAsia="pl-PL"/>
        </w:rPr>
      </w:pPr>
      <w:proofErr w:type="spellStart"/>
      <w:r w:rsidRPr="00747077">
        <w:rPr>
          <w:rFonts w:ascii="Arial" w:eastAsia="Times New Roman" w:hAnsi="Arial" w:cs="Arial"/>
          <w:color w:val="000000"/>
          <w:sz w:val="18"/>
          <w:szCs w:val="18"/>
          <w:lang w:eastAsia="pl-PL"/>
        </w:rPr>
        <w:t>agrobiotechnologia</w:t>
      </w:r>
      <w:proofErr w:type="spellEnd"/>
    </w:p>
    <w:p w:rsidR="00747077" w:rsidRPr="00747077" w:rsidRDefault="00747077" w:rsidP="00747077">
      <w:pPr>
        <w:numPr>
          <w:ilvl w:val="0"/>
          <w:numId w:val="21"/>
        </w:numPr>
        <w:spacing w:before="100" w:beforeAutospacing="1" w:after="100" w:afterAutospacing="1" w:line="240" w:lineRule="auto"/>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nieżywnościowe wykorzystanie produktów rolniczych</w:t>
      </w:r>
    </w:p>
    <w:p w:rsidR="00747077" w:rsidRPr="00747077" w:rsidRDefault="00747077" w:rsidP="00747077">
      <w:pPr>
        <w:spacing w:before="100" w:beforeAutospacing="1" w:after="100" w:afterAutospacing="1" w:line="240" w:lineRule="auto"/>
        <w:jc w:val="both"/>
        <w:rPr>
          <w:rFonts w:ascii="Arial" w:eastAsia="Times New Roman" w:hAnsi="Arial" w:cs="Arial"/>
          <w:sz w:val="18"/>
          <w:szCs w:val="18"/>
          <w:lang w:eastAsia="pl-PL"/>
        </w:rPr>
      </w:pPr>
      <w:r w:rsidRPr="00747077">
        <w:rPr>
          <w:rFonts w:ascii="Arial" w:eastAsia="Times New Roman" w:hAnsi="Arial" w:cs="Arial"/>
          <w:b/>
          <w:bCs/>
          <w:color w:val="000000"/>
          <w:sz w:val="18"/>
          <w:szCs w:val="18"/>
          <w:u w:val="single"/>
          <w:lang w:eastAsia="pl-PL"/>
        </w:rPr>
        <w:t>Profil badawczy ECO</w:t>
      </w:r>
      <w:r w:rsidRPr="00747077">
        <w:rPr>
          <w:rFonts w:ascii="Arial" w:eastAsia="Times New Roman" w:hAnsi="Arial" w:cs="Arial"/>
          <w:b/>
          <w:bCs/>
          <w:color w:val="000000"/>
          <w:sz w:val="18"/>
          <w:szCs w:val="18"/>
          <w:lang w:eastAsia="pl-PL"/>
        </w:rPr>
        <w:t xml:space="preserve"> </w:t>
      </w:r>
    </w:p>
    <w:p w:rsidR="00747077" w:rsidRPr="00747077" w:rsidRDefault="00747077" w:rsidP="00747077">
      <w:pPr>
        <w:numPr>
          <w:ilvl w:val="0"/>
          <w:numId w:val="22"/>
        </w:numPr>
        <w:spacing w:before="100" w:beforeAutospacing="1" w:after="100" w:afterAutospacing="1" w:line="240" w:lineRule="auto"/>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ekologia</w:t>
      </w:r>
    </w:p>
    <w:p w:rsidR="00747077" w:rsidRPr="00747077" w:rsidRDefault="00747077" w:rsidP="00747077">
      <w:pPr>
        <w:numPr>
          <w:ilvl w:val="0"/>
          <w:numId w:val="22"/>
        </w:numPr>
        <w:spacing w:before="100" w:beforeAutospacing="1" w:after="100" w:afterAutospacing="1" w:line="240" w:lineRule="auto"/>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zmiany klimatu</w:t>
      </w:r>
    </w:p>
    <w:p w:rsidR="00747077" w:rsidRPr="00747077" w:rsidRDefault="00747077" w:rsidP="00747077">
      <w:pPr>
        <w:numPr>
          <w:ilvl w:val="0"/>
          <w:numId w:val="22"/>
        </w:numPr>
        <w:spacing w:before="100" w:beforeAutospacing="1" w:after="100" w:afterAutospacing="1" w:line="240" w:lineRule="auto"/>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zanieczyszczenie środowiska</w:t>
      </w:r>
    </w:p>
    <w:p w:rsidR="00747077" w:rsidRPr="00747077" w:rsidRDefault="00747077" w:rsidP="00747077">
      <w:pPr>
        <w:numPr>
          <w:ilvl w:val="0"/>
          <w:numId w:val="22"/>
        </w:numPr>
        <w:spacing w:before="100" w:beforeAutospacing="1" w:after="100" w:afterAutospacing="1" w:line="240" w:lineRule="auto"/>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bioróżnorodność</w:t>
      </w:r>
    </w:p>
    <w:p w:rsidR="00747077" w:rsidRPr="00747077" w:rsidRDefault="00747077" w:rsidP="00747077">
      <w:pPr>
        <w:numPr>
          <w:ilvl w:val="0"/>
          <w:numId w:val="22"/>
        </w:numPr>
        <w:spacing w:before="100" w:beforeAutospacing="1" w:after="100" w:afterAutospacing="1" w:line="240" w:lineRule="auto"/>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ochrona wód, powietrza i gleby</w:t>
      </w:r>
    </w:p>
    <w:p w:rsidR="00747077" w:rsidRPr="00747077" w:rsidRDefault="00747077" w:rsidP="00747077">
      <w:pPr>
        <w:numPr>
          <w:ilvl w:val="0"/>
          <w:numId w:val="22"/>
        </w:numPr>
        <w:spacing w:before="100" w:beforeAutospacing="1" w:after="100" w:afterAutospacing="1" w:line="240" w:lineRule="auto"/>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alternatywne źródła energii</w:t>
      </w:r>
    </w:p>
    <w:p w:rsidR="00747077" w:rsidRPr="00747077" w:rsidRDefault="00747077" w:rsidP="00747077">
      <w:pPr>
        <w:spacing w:before="100" w:beforeAutospacing="1" w:after="100" w:afterAutospacing="1" w:line="240" w:lineRule="auto"/>
        <w:jc w:val="both"/>
        <w:rPr>
          <w:rFonts w:ascii="Arial" w:eastAsia="Times New Roman" w:hAnsi="Arial" w:cs="Arial"/>
          <w:sz w:val="18"/>
          <w:szCs w:val="18"/>
          <w:lang w:eastAsia="pl-PL"/>
        </w:rPr>
      </w:pPr>
      <w:r w:rsidRPr="00747077">
        <w:rPr>
          <w:rFonts w:ascii="Arial" w:eastAsia="Times New Roman" w:hAnsi="Arial" w:cs="Arial"/>
          <w:b/>
          <w:bCs/>
          <w:color w:val="000000"/>
          <w:sz w:val="18"/>
          <w:szCs w:val="18"/>
          <w:u w:val="single"/>
          <w:lang w:eastAsia="pl-PL"/>
        </w:rPr>
        <w:t>Profil badawczy FOOD</w:t>
      </w:r>
      <w:r w:rsidRPr="00747077">
        <w:rPr>
          <w:rFonts w:ascii="Arial" w:eastAsia="Times New Roman" w:hAnsi="Arial" w:cs="Arial"/>
          <w:b/>
          <w:bCs/>
          <w:color w:val="000000"/>
          <w:sz w:val="18"/>
          <w:szCs w:val="18"/>
          <w:lang w:eastAsia="pl-PL"/>
        </w:rPr>
        <w:t xml:space="preserve"> </w:t>
      </w:r>
    </w:p>
    <w:p w:rsidR="00747077" w:rsidRPr="00747077" w:rsidRDefault="00747077" w:rsidP="00747077">
      <w:pPr>
        <w:numPr>
          <w:ilvl w:val="0"/>
          <w:numId w:val="23"/>
        </w:numPr>
        <w:spacing w:before="100" w:beforeAutospacing="1" w:after="100" w:afterAutospacing="1" w:line="240" w:lineRule="auto"/>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lastRenderedPageBreak/>
        <w:t>bezpieczeństwo i jakość żywności</w:t>
      </w:r>
    </w:p>
    <w:p w:rsidR="00747077" w:rsidRPr="00747077" w:rsidRDefault="00747077" w:rsidP="00747077">
      <w:pPr>
        <w:numPr>
          <w:ilvl w:val="0"/>
          <w:numId w:val="23"/>
        </w:numPr>
        <w:spacing w:before="100" w:beforeAutospacing="1" w:after="100" w:afterAutospacing="1" w:line="240" w:lineRule="auto"/>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wpływ środowiska na łańcuch żywnościowy</w:t>
      </w:r>
    </w:p>
    <w:p w:rsidR="00747077" w:rsidRPr="00747077" w:rsidRDefault="00747077" w:rsidP="00747077">
      <w:pPr>
        <w:numPr>
          <w:ilvl w:val="0"/>
          <w:numId w:val="23"/>
        </w:numPr>
        <w:spacing w:before="100" w:beforeAutospacing="1" w:after="100" w:afterAutospacing="1" w:line="240" w:lineRule="auto"/>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żywność a zdrowie</w:t>
      </w:r>
    </w:p>
    <w:p w:rsidR="00747077" w:rsidRPr="00747077" w:rsidRDefault="00747077" w:rsidP="00747077">
      <w:pPr>
        <w:numPr>
          <w:ilvl w:val="0"/>
          <w:numId w:val="23"/>
        </w:numPr>
        <w:spacing w:before="100" w:beforeAutospacing="1" w:after="100" w:afterAutospacing="1" w:line="240" w:lineRule="auto"/>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żywność funkcjonalna i ekologiczna</w:t>
      </w:r>
    </w:p>
    <w:p w:rsidR="00747077" w:rsidRPr="00747077" w:rsidRDefault="00747077" w:rsidP="00747077">
      <w:pPr>
        <w:spacing w:before="100" w:beforeAutospacing="1" w:after="100" w:afterAutospacing="1" w:line="240" w:lineRule="auto"/>
        <w:jc w:val="both"/>
        <w:rPr>
          <w:rFonts w:ascii="Arial" w:eastAsia="Times New Roman" w:hAnsi="Arial" w:cs="Arial"/>
          <w:sz w:val="18"/>
          <w:szCs w:val="18"/>
          <w:lang w:eastAsia="pl-PL"/>
        </w:rPr>
      </w:pPr>
      <w:r w:rsidRPr="00747077">
        <w:rPr>
          <w:rFonts w:ascii="Arial" w:eastAsia="Times New Roman" w:hAnsi="Arial" w:cs="Arial"/>
          <w:b/>
          <w:bCs/>
          <w:color w:val="000000"/>
          <w:sz w:val="18"/>
          <w:szCs w:val="18"/>
          <w:u w:val="single"/>
          <w:lang w:eastAsia="pl-PL"/>
        </w:rPr>
        <w:t>Profil badawczy BIOL</w:t>
      </w:r>
      <w:r w:rsidRPr="00747077">
        <w:rPr>
          <w:rFonts w:ascii="Arial" w:eastAsia="Times New Roman" w:hAnsi="Arial" w:cs="Arial"/>
          <w:b/>
          <w:bCs/>
          <w:color w:val="000000"/>
          <w:sz w:val="18"/>
          <w:szCs w:val="18"/>
          <w:lang w:eastAsia="pl-PL"/>
        </w:rPr>
        <w:t xml:space="preserve"> </w:t>
      </w:r>
    </w:p>
    <w:p w:rsidR="00747077" w:rsidRPr="00747077" w:rsidRDefault="00747077" w:rsidP="00747077">
      <w:pPr>
        <w:numPr>
          <w:ilvl w:val="0"/>
          <w:numId w:val="24"/>
        </w:numPr>
        <w:spacing w:before="100" w:beforeAutospacing="1" w:after="100" w:afterAutospacing="1" w:line="240" w:lineRule="auto"/>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inżynieria tkankowa i struktury hybrydowe</w:t>
      </w:r>
    </w:p>
    <w:p w:rsidR="00747077" w:rsidRPr="00747077" w:rsidRDefault="00747077" w:rsidP="00747077">
      <w:pPr>
        <w:numPr>
          <w:ilvl w:val="0"/>
          <w:numId w:val="24"/>
        </w:numPr>
        <w:spacing w:before="100" w:beforeAutospacing="1" w:after="100" w:afterAutospacing="1" w:line="240" w:lineRule="auto"/>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badanie mózgu - rozwój i starzenie człowieka</w:t>
      </w:r>
    </w:p>
    <w:p w:rsidR="00747077" w:rsidRPr="00747077" w:rsidRDefault="00747077" w:rsidP="00747077">
      <w:pPr>
        <w:numPr>
          <w:ilvl w:val="0"/>
          <w:numId w:val="24"/>
        </w:numPr>
        <w:spacing w:before="100" w:beforeAutospacing="1" w:after="100" w:afterAutospacing="1" w:line="240" w:lineRule="auto"/>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choroby nowotworowe</w:t>
      </w:r>
    </w:p>
    <w:p w:rsidR="00747077" w:rsidRPr="00747077" w:rsidRDefault="00747077" w:rsidP="00747077">
      <w:pPr>
        <w:numPr>
          <w:ilvl w:val="0"/>
          <w:numId w:val="24"/>
        </w:numPr>
        <w:spacing w:before="100" w:beforeAutospacing="1" w:after="100" w:afterAutospacing="1" w:line="240" w:lineRule="auto"/>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choroby cywilizacyjne i społeczne</w:t>
      </w:r>
    </w:p>
    <w:p w:rsidR="00747077" w:rsidRPr="00747077" w:rsidRDefault="00747077" w:rsidP="00747077">
      <w:pPr>
        <w:spacing w:before="100" w:beforeAutospacing="1" w:after="100" w:afterAutospacing="1" w:line="240" w:lineRule="auto"/>
        <w:jc w:val="both"/>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 xml:space="preserve">Działalność </w:t>
      </w:r>
      <w:r w:rsidRPr="00747077">
        <w:rPr>
          <w:rFonts w:ascii="Arial" w:eastAsia="Times New Roman" w:hAnsi="Arial" w:cs="Arial"/>
          <w:b/>
          <w:bCs/>
          <w:color w:val="000000"/>
          <w:sz w:val="18"/>
          <w:szCs w:val="18"/>
          <w:lang w:eastAsia="pl-PL"/>
        </w:rPr>
        <w:t>ECOTECH-COMPLEX</w:t>
      </w:r>
      <w:r w:rsidRPr="00747077">
        <w:rPr>
          <w:rFonts w:ascii="Arial" w:eastAsia="Times New Roman" w:hAnsi="Arial" w:cs="Arial"/>
          <w:color w:val="000000"/>
          <w:sz w:val="18"/>
          <w:szCs w:val="18"/>
          <w:lang w:eastAsia="pl-PL"/>
        </w:rPr>
        <w:t xml:space="preserve"> ukierunkowana zostanie na badania naukowe i prace rozwojowe służące zastosowaniom w gospodarce regionu i Polski, a także na przygotowywanie wdrożeń wyników badań naukowych do praktyki gospodarczej. Wyniki prac B+R przyczynią się do powstania nowych materiałów, produktów i technologii. Przedsiębiorstwa, w tym z terenu Lubelszczyzny i Podkarpacia, będą miały tym samym dostęp do wysoce innowacyjnych rozwiązań, co znacznie poprawi ich sytuację konkurencyjną. </w:t>
      </w:r>
    </w:p>
    <w:p w:rsidR="00747077" w:rsidRPr="00747077" w:rsidRDefault="00747077" w:rsidP="00747077">
      <w:pPr>
        <w:spacing w:before="100" w:beforeAutospacing="1" w:after="100" w:afterAutospacing="1" w:line="240" w:lineRule="auto"/>
        <w:jc w:val="both"/>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 xml:space="preserve">Dla sfery nauki </w:t>
      </w:r>
      <w:r w:rsidRPr="00747077">
        <w:rPr>
          <w:rFonts w:ascii="Arial" w:eastAsia="Times New Roman" w:hAnsi="Arial" w:cs="Arial"/>
          <w:b/>
          <w:bCs/>
          <w:color w:val="000000"/>
          <w:sz w:val="18"/>
          <w:szCs w:val="18"/>
          <w:lang w:eastAsia="pl-PL"/>
        </w:rPr>
        <w:t>ECOTECH-COMPLEX</w:t>
      </w:r>
      <w:r w:rsidRPr="00747077">
        <w:rPr>
          <w:rFonts w:ascii="Arial" w:eastAsia="Times New Roman" w:hAnsi="Arial" w:cs="Arial"/>
          <w:color w:val="000000"/>
          <w:sz w:val="18"/>
          <w:szCs w:val="18"/>
          <w:lang w:eastAsia="pl-PL"/>
        </w:rPr>
        <w:t xml:space="preserve"> będzie, unikalną w skali kraju, możliwością prowadzenia prac badawczych o dużym stopniu złożoności, </w:t>
      </w:r>
      <w:proofErr w:type="spellStart"/>
      <w:r w:rsidRPr="00747077">
        <w:rPr>
          <w:rFonts w:ascii="Arial" w:eastAsia="Times New Roman" w:hAnsi="Arial" w:cs="Arial"/>
          <w:color w:val="000000"/>
          <w:sz w:val="18"/>
          <w:szCs w:val="18"/>
          <w:lang w:eastAsia="pl-PL"/>
        </w:rPr>
        <w:t>multidyscyplinarnych</w:t>
      </w:r>
      <w:proofErr w:type="spellEnd"/>
      <w:r w:rsidRPr="00747077">
        <w:rPr>
          <w:rFonts w:ascii="Arial" w:eastAsia="Times New Roman" w:hAnsi="Arial" w:cs="Arial"/>
          <w:color w:val="000000"/>
          <w:sz w:val="18"/>
          <w:szCs w:val="18"/>
          <w:lang w:eastAsia="pl-PL"/>
        </w:rPr>
        <w:t>, z wykorzystaniem najnowocześniejszej aparatury badawczej, często we współpracy z zagranicznymi instytucjami naukowymi. Dzięki powstałej infrastrukturze jednostki te będą mogły znacznie rozwinąć zakres prowadzonych badań i staną się pożądanym partnerem wielu projektów badawczych w Polsce i na świecie. Tym samym projekt i jego efekty będą miały charakter środowiskowy i międzynarodowy.</w:t>
      </w:r>
    </w:p>
    <w:p w:rsidR="00747077" w:rsidRPr="00747077" w:rsidRDefault="00747077" w:rsidP="00747077">
      <w:pPr>
        <w:spacing w:before="100" w:beforeAutospacing="1" w:after="100" w:afterAutospacing="1" w:line="240" w:lineRule="auto"/>
        <w:jc w:val="both"/>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 xml:space="preserve">Planowane w projekcie działania są zbieżne z celami zawartymi w dokumentach strategicznych, programach </w:t>
      </w:r>
      <w:r w:rsidR="00571CFA">
        <w:rPr>
          <w:rFonts w:ascii="Arial" w:eastAsia="Times New Roman" w:hAnsi="Arial" w:cs="Arial"/>
          <w:color w:val="000000"/>
          <w:sz w:val="18"/>
          <w:szCs w:val="18"/>
          <w:lang w:eastAsia="pl-PL"/>
        </w:rPr>
        <w:t xml:space="preserve">           </w:t>
      </w:r>
      <w:r w:rsidRPr="00747077">
        <w:rPr>
          <w:rFonts w:ascii="Arial" w:eastAsia="Times New Roman" w:hAnsi="Arial" w:cs="Arial"/>
          <w:color w:val="000000"/>
          <w:sz w:val="18"/>
          <w:szCs w:val="18"/>
          <w:lang w:eastAsia="pl-PL"/>
        </w:rPr>
        <w:t xml:space="preserve">i działaniach na poziomie europejskim, krajowym i regionalnym. Efekty projektu wpłyną na </w:t>
      </w:r>
      <w:r w:rsidRPr="00747077">
        <w:rPr>
          <w:rFonts w:ascii="Arial" w:eastAsia="Times New Roman" w:hAnsi="Arial" w:cs="Arial"/>
          <w:b/>
          <w:bCs/>
          <w:color w:val="000000"/>
          <w:sz w:val="18"/>
          <w:szCs w:val="18"/>
          <w:lang w:eastAsia="pl-PL"/>
        </w:rPr>
        <w:t>cel główny</w:t>
      </w:r>
      <w:r w:rsidRPr="00747077">
        <w:rPr>
          <w:rFonts w:ascii="Arial" w:eastAsia="Times New Roman" w:hAnsi="Arial" w:cs="Arial"/>
          <w:color w:val="000000"/>
          <w:sz w:val="18"/>
          <w:szCs w:val="18"/>
          <w:lang w:eastAsia="pl-PL"/>
        </w:rPr>
        <w:t xml:space="preserve"> </w:t>
      </w:r>
      <w:r w:rsidRPr="00747077">
        <w:rPr>
          <w:rFonts w:ascii="Arial" w:eastAsia="Times New Roman" w:hAnsi="Arial" w:cs="Arial"/>
          <w:b/>
          <w:bCs/>
          <w:color w:val="000000"/>
          <w:sz w:val="18"/>
          <w:szCs w:val="18"/>
          <w:lang w:eastAsia="pl-PL"/>
        </w:rPr>
        <w:t>PO IG</w:t>
      </w:r>
      <w:r w:rsidRPr="00747077">
        <w:rPr>
          <w:rFonts w:ascii="Arial" w:eastAsia="Times New Roman" w:hAnsi="Arial" w:cs="Arial"/>
          <w:color w:val="000000"/>
          <w:sz w:val="18"/>
          <w:szCs w:val="18"/>
          <w:lang w:eastAsia="pl-PL"/>
        </w:rPr>
        <w:t xml:space="preserve">, którym jest </w:t>
      </w:r>
      <w:r w:rsidRPr="00747077">
        <w:rPr>
          <w:rFonts w:ascii="Arial" w:eastAsia="Times New Roman" w:hAnsi="Arial" w:cs="Arial"/>
          <w:b/>
          <w:bCs/>
          <w:color w:val="000000"/>
          <w:sz w:val="18"/>
          <w:szCs w:val="18"/>
          <w:lang w:eastAsia="pl-PL"/>
        </w:rPr>
        <w:t>„rozwój polskiej gospodarki w oparciu o innowacyjne przedsiębiorstwa”</w:t>
      </w:r>
      <w:r w:rsidRPr="00747077">
        <w:rPr>
          <w:rFonts w:ascii="Arial" w:eastAsia="Times New Roman" w:hAnsi="Arial" w:cs="Arial"/>
          <w:color w:val="000000"/>
          <w:sz w:val="18"/>
          <w:szCs w:val="18"/>
          <w:lang w:eastAsia="pl-PL"/>
        </w:rPr>
        <w:t xml:space="preserve">. </w:t>
      </w:r>
    </w:p>
    <w:p w:rsidR="00747077" w:rsidRPr="00747077" w:rsidRDefault="00747077" w:rsidP="00747077">
      <w:pPr>
        <w:spacing w:before="100" w:beforeAutospacing="1" w:after="100" w:afterAutospacing="1" w:line="240" w:lineRule="auto"/>
        <w:jc w:val="both"/>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Realizacja projektu będzie miała pozytywny wpływ na środowisko oraz na politykę horyzontalną równości szans i politykę zrównoważonego rozwoju.</w:t>
      </w:r>
    </w:p>
    <w:p w:rsidR="00747077" w:rsidRPr="00747077" w:rsidRDefault="00747077" w:rsidP="00747077">
      <w:pPr>
        <w:spacing w:before="100" w:beforeAutospacing="1" w:after="100" w:afterAutospacing="1" w:line="240" w:lineRule="auto"/>
        <w:jc w:val="both"/>
        <w:rPr>
          <w:rFonts w:ascii="Arial" w:eastAsia="Times New Roman" w:hAnsi="Arial" w:cs="Arial"/>
          <w:sz w:val="18"/>
          <w:szCs w:val="18"/>
          <w:lang w:eastAsia="pl-PL"/>
        </w:rPr>
      </w:pPr>
      <w:r w:rsidRPr="00747077">
        <w:rPr>
          <w:rFonts w:ascii="Arial" w:eastAsia="Times New Roman" w:hAnsi="Arial" w:cs="Arial"/>
          <w:b/>
          <w:bCs/>
          <w:color w:val="000000"/>
          <w:sz w:val="18"/>
          <w:szCs w:val="18"/>
          <w:lang w:eastAsia="pl-PL"/>
        </w:rPr>
        <w:t>Celem ogólnym projektu jest wzrost konkurencyjności polskiej nauki przez konsolidację oraz modernizację infrastruktury naukowo – badawczej i informatycznej jednostek naukowych płd. – wsch.</w:t>
      </w:r>
      <w:r w:rsidRPr="00747077">
        <w:rPr>
          <w:rFonts w:ascii="Arial" w:eastAsia="Times New Roman" w:hAnsi="Arial" w:cs="Arial"/>
          <w:color w:val="000000"/>
          <w:sz w:val="18"/>
          <w:szCs w:val="18"/>
          <w:lang w:eastAsia="pl-PL"/>
        </w:rPr>
        <w:t xml:space="preserve"> Polski a przez to podniesienie konkurencyjności regionu i rozwój priorytetowych z punktu widzenia regionu</w:t>
      </w:r>
      <w:r w:rsidR="00571CFA">
        <w:rPr>
          <w:rFonts w:ascii="Arial" w:eastAsia="Times New Roman" w:hAnsi="Arial" w:cs="Arial"/>
          <w:color w:val="000000"/>
          <w:sz w:val="18"/>
          <w:szCs w:val="18"/>
          <w:lang w:eastAsia="pl-PL"/>
        </w:rPr>
        <w:t xml:space="preserve">       </w:t>
      </w:r>
      <w:r w:rsidRPr="00747077">
        <w:rPr>
          <w:rFonts w:ascii="Arial" w:eastAsia="Times New Roman" w:hAnsi="Arial" w:cs="Arial"/>
          <w:color w:val="000000"/>
          <w:sz w:val="18"/>
          <w:szCs w:val="18"/>
          <w:lang w:eastAsia="pl-PL"/>
        </w:rPr>
        <w:t xml:space="preserve"> i kraju dziedzin gospodarki.</w:t>
      </w:r>
    </w:p>
    <w:p w:rsidR="00747077" w:rsidRPr="00747077" w:rsidRDefault="00747077" w:rsidP="00747077">
      <w:pPr>
        <w:spacing w:before="100" w:beforeAutospacing="1" w:after="100" w:afterAutospacing="1" w:line="240" w:lineRule="auto"/>
        <w:jc w:val="both"/>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 xml:space="preserve">Projekt służyć będzie realizacji prac B+R zgodnych z obszarem tematycznym </w:t>
      </w:r>
      <w:r w:rsidRPr="00747077">
        <w:rPr>
          <w:rFonts w:ascii="Arial" w:eastAsia="Times New Roman" w:hAnsi="Arial" w:cs="Arial"/>
          <w:b/>
          <w:bCs/>
          <w:color w:val="000000"/>
          <w:sz w:val="18"/>
          <w:szCs w:val="18"/>
          <w:lang w:eastAsia="pl-PL"/>
        </w:rPr>
        <w:t>„BIO” PO IG</w:t>
      </w:r>
      <w:r w:rsidRPr="00747077">
        <w:rPr>
          <w:rFonts w:ascii="Arial" w:eastAsia="Times New Roman" w:hAnsi="Arial" w:cs="Arial"/>
          <w:color w:val="000000"/>
          <w:sz w:val="18"/>
          <w:szCs w:val="18"/>
          <w:lang w:eastAsia="pl-PL"/>
        </w:rPr>
        <w:t>.</w:t>
      </w:r>
    </w:p>
    <w:p w:rsidR="00747077" w:rsidRPr="00747077" w:rsidRDefault="00747077" w:rsidP="00747077">
      <w:pPr>
        <w:spacing w:before="100" w:beforeAutospacing="1" w:after="100" w:afterAutospacing="1" w:line="240" w:lineRule="auto"/>
        <w:jc w:val="both"/>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 xml:space="preserve">Projekt ściśle wpisuje się w </w:t>
      </w:r>
      <w:r w:rsidRPr="00747077">
        <w:rPr>
          <w:rFonts w:ascii="Arial" w:eastAsia="Times New Roman" w:hAnsi="Arial" w:cs="Arial"/>
          <w:b/>
          <w:bCs/>
          <w:color w:val="000000"/>
          <w:sz w:val="18"/>
          <w:szCs w:val="18"/>
          <w:lang w:eastAsia="pl-PL"/>
        </w:rPr>
        <w:t>II oś PO IG</w:t>
      </w:r>
      <w:r w:rsidRPr="00747077">
        <w:rPr>
          <w:rFonts w:ascii="Arial" w:eastAsia="Times New Roman" w:hAnsi="Arial" w:cs="Arial"/>
          <w:color w:val="000000"/>
          <w:sz w:val="18"/>
          <w:szCs w:val="18"/>
          <w:lang w:eastAsia="pl-PL"/>
        </w:rPr>
        <w:t xml:space="preserve"> ponieważ konsoliduje i moder</w:t>
      </w:r>
      <w:r w:rsidR="00571CFA">
        <w:rPr>
          <w:rFonts w:ascii="Arial" w:eastAsia="Times New Roman" w:hAnsi="Arial" w:cs="Arial"/>
          <w:color w:val="000000"/>
          <w:sz w:val="18"/>
          <w:szCs w:val="18"/>
          <w:lang w:eastAsia="pl-PL"/>
        </w:rPr>
        <w:t>nizuje infrastrukturę naukowo-</w:t>
      </w:r>
      <w:r w:rsidRPr="00747077">
        <w:rPr>
          <w:rFonts w:ascii="Arial" w:eastAsia="Times New Roman" w:hAnsi="Arial" w:cs="Arial"/>
          <w:color w:val="000000"/>
          <w:sz w:val="18"/>
          <w:szCs w:val="18"/>
          <w:lang w:eastAsia="pl-PL"/>
        </w:rPr>
        <w:t>badawczą</w:t>
      </w:r>
      <w:r w:rsidR="00571CFA">
        <w:rPr>
          <w:rFonts w:ascii="Arial" w:eastAsia="Times New Roman" w:hAnsi="Arial" w:cs="Arial"/>
          <w:color w:val="000000"/>
          <w:sz w:val="18"/>
          <w:szCs w:val="18"/>
          <w:lang w:eastAsia="pl-PL"/>
        </w:rPr>
        <w:t xml:space="preserve">   </w:t>
      </w:r>
      <w:r w:rsidRPr="00747077">
        <w:rPr>
          <w:rFonts w:ascii="Arial" w:eastAsia="Times New Roman" w:hAnsi="Arial" w:cs="Arial"/>
          <w:color w:val="000000"/>
          <w:sz w:val="18"/>
          <w:szCs w:val="18"/>
          <w:lang w:eastAsia="pl-PL"/>
        </w:rPr>
        <w:t xml:space="preserve"> i informatyczną najlepszych jednostek naukowych regionu. </w:t>
      </w:r>
    </w:p>
    <w:p w:rsidR="00747077" w:rsidRPr="00747077" w:rsidRDefault="00747077" w:rsidP="00747077">
      <w:pPr>
        <w:spacing w:before="100" w:beforeAutospacing="1" w:after="100" w:afterAutospacing="1" w:line="240" w:lineRule="auto"/>
        <w:jc w:val="both"/>
        <w:rPr>
          <w:rFonts w:ascii="Arial" w:eastAsia="Times New Roman" w:hAnsi="Arial" w:cs="Arial"/>
          <w:sz w:val="18"/>
          <w:szCs w:val="18"/>
          <w:lang w:eastAsia="pl-PL"/>
        </w:rPr>
      </w:pPr>
      <w:r w:rsidRPr="00747077">
        <w:rPr>
          <w:rFonts w:ascii="Arial" w:eastAsia="Times New Roman" w:hAnsi="Arial" w:cs="Arial"/>
          <w:color w:val="000000"/>
          <w:sz w:val="18"/>
          <w:szCs w:val="18"/>
          <w:lang w:eastAsia="pl-PL"/>
        </w:rPr>
        <w:t xml:space="preserve">Realizacja projektu jest spójna z działaniem </w:t>
      </w:r>
      <w:r w:rsidRPr="00747077">
        <w:rPr>
          <w:rFonts w:ascii="Arial" w:eastAsia="Times New Roman" w:hAnsi="Arial" w:cs="Arial"/>
          <w:b/>
          <w:bCs/>
          <w:color w:val="000000"/>
          <w:sz w:val="18"/>
          <w:szCs w:val="18"/>
          <w:lang w:eastAsia="pl-PL"/>
        </w:rPr>
        <w:t xml:space="preserve">2.1 poprzez budowę nowoczesnego obiektu badawczego </w:t>
      </w:r>
      <w:r w:rsidR="00571CFA">
        <w:rPr>
          <w:rFonts w:ascii="Arial" w:eastAsia="Times New Roman" w:hAnsi="Arial" w:cs="Arial"/>
          <w:b/>
          <w:bCs/>
          <w:color w:val="000000"/>
          <w:sz w:val="18"/>
          <w:szCs w:val="18"/>
          <w:lang w:eastAsia="pl-PL"/>
        </w:rPr>
        <w:t xml:space="preserve">         </w:t>
      </w:r>
      <w:r w:rsidRPr="00747077">
        <w:rPr>
          <w:rFonts w:ascii="Arial" w:eastAsia="Times New Roman" w:hAnsi="Arial" w:cs="Arial"/>
          <w:b/>
          <w:bCs/>
          <w:color w:val="000000"/>
          <w:sz w:val="18"/>
          <w:szCs w:val="18"/>
          <w:lang w:eastAsia="pl-PL"/>
        </w:rPr>
        <w:t>i zakup specjalistycznej aparatury naukowo- badawczej.</w:t>
      </w:r>
    </w:p>
    <w:p w:rsidR="00747077" w:rsidRPr="00747077" w:rsidRDefault="00747077" w:rsidP="00747077">
      <w:pPr>
        <w:spacing w:before="100" w:beforeAutospacing="1" w:after="100" w:afterAutospacing="1" w:line="240" w:lineRule="auto"/>
        <w:jc w:val="both"/>
        <w:rPr>
          <w:rFonts w:ascii="Arial" w:hAnsi="Arial" w:cs="Arial"/>
          <w:sz w:val="18"/>
          <w:szCs w:val="18"/>
        </w:rPr>
      </w:pPr>
      <w:r w:rsidRPr="00747077">
        <w:rPr>
          <w:rFonts w:ascii="Arial" w:eastAsia="Times New Roman" w:hAnsi="Arial" w:cs="Arial"/>
          <w:color w:val="000000"/>
          <w:sz w:val="18"/>
          <w:szCs w:val="18"/>
          <w:lang w:eastAsia="pl-PL"/>
        </w:rPr>
        <w:t>Celem bezpośrednim projektu jest stworzenie ośrodka o wysokim pot</w:t>
      </w:r>
      <w:r w:rsidR="00571CFA">
        <w:rPr>
          <w:rFonts w:ascii="Arial" w:eastAsia="Times New Roman" w:hAnsi="Arial" w:cs="Arial"/>
          <w:color w:val="000000"/>
          <w:sz w:val="18"/>
          <w:szCs w:val="18"/>
          <w:lang w:eastAsia="pl-PL"/>
        </w:rPr>
        <w:t>encjale naukowo-</w:t>
      </w:r>
      <w:r w:rsidRPr="00747077">
        <w:rPr>
          <w:rFonts w:ascii="Arial" w:eastAsia="Times New Roman" w:hAnsi="Arial" w:cs="Arial"/>
          <w:color w:val="000000"/>
          <w:sz w:val="18"/>
          <w:szCs w:val="18"/>
          <w:lang w:eastAsia="pl-PL"/>
        </w:rPr>
        <w:t xml:space="preserve">badawczym, poprzez budowę i wyposażenie w aparaturę badawczą </w:t>
      </w:r>
      <w:r w:rsidR="00571CFA">
        <w:rPr>
          <w:rFonts w:ascii="Arial" w:eastAsia="Times New Roman" w:hAnsi="Arial" w:cs="Arial"/>
          <w:b/>
          <w:bCs/>
          <w:color w:val="000000"/>
          <w:sz w:val="18"/>
          <w:szCs w:val="18"/>
          <w:lang w:eastAsia="pl-PL"/>
        </w:rPr>
        <w:t>Centrum Analityczno-</w:t>
      </w:r>
      <w:r w:rsidRPr="00747077">
        <w:rPr>
          <w:rFonts w:ascii="Arial" w:eastAsia="Times New Roman" w:hAnsi="Arial" w:cs="Arial"/>
          <w:b/>
          <w:bCs/>
          <w:color w:val="000000"/>
          <w:sz w:val="18"/>
          <w:szCs w:val="18"/>
          <w:lang w:eastAsia="pl-PL"/>
        </w:rPr>
        <w:t>Programowego dla Zaawansowanych Technologii Przyjaznych Środowisku w Lublinie</w:t>
      </w:r>
      <w:r w:rsidRPr="00747077">
        <w:rPr>
          <w:rFonts w:ascii="Arial" w:eastAsia="Times New Roman" w:hAnsi="Arial" w:cs="Arial"/>
          <w:color w:val="000000"/>
          <w:sz w:val="18"/>
          <w:szCs w:val="18"/>
          <w:lang w:eastAsia="pl-PL"/>
        </w:rPr>
        <w:t xml:space="preserve"> oraz utworzenie, poprzez wyposażenie w specjalistyczną aparaturę badawczą, nowych laboratoriów zlokalizowanych w Rzeszowie.</w:t>
      </w:r>
    </w:p>
    <w:p w:rsidR="00747077" w:rsidRPr="00747077" w:rsidRDefault="00747077" w:rsidP="00747077">
      <w:pPr>
        <w:spacing w:after="0" w:line="240" w:lineRule="auto"/>
        <w:rPr>
          <w:rFonts w:ascii="Arial" w:hAnsi="Arial" w:cs="Arial"/>
          <w:sz w:val="18"/>
          <w:szCs w:val="18"/>
        </w:rPr>
      </w:pPr>
      <w:r w:rsidRPr="00747077">
        <w:rPr>
          <w:rFonts w:ascii="Arial" w:hAnsi="Arial" w:cs="Arial"/>
          <w:sz w:val="18"/>
          <w:szCs w:val="18"/>
        </w:rPr>
        <w:t>Beneficjent: Uniwersytet Marii Curie-Skłodowskiej w Lublinie i Politechnika Rzeszowska im. Ignacego Łukasiewicza w Rzeszowie.</w:t>
      </w:r>
    </w:p>
    <w:p w:rsidR="00747077" w:rsidRPr="00747077" w:rsidRDefault="00747077" w:rsidP="00747077">
      <w:pPr>
        <w:spacing w:after="0" w:line="240" w:lineRule="auto"/>
        <w:rPr>
          <w:rFonts w:ascii="Arial" w:hAnsi="Arial" w:cs="Arial"/>
          <w:sz w:val="18"/>
          <w:szCs w:val="18"/>
        </w:rPr>
      </w:pPr>
    </w:p>
    <w:p w:rsidR="00747077" w:rsidRPr="00747077" w:rsidRDefault="00571CFA" w:rsidP="00747077">
      <w:pPr>
        <w:spacing w:after="0" w:line="240" w:lineRule="auto"/>
        <w:rPr>
          <w:rFonts w:ascii="Arial" w:hAnsi="Arial" w:cs="Arial"/>
          <w:sz w:val="18"/>
          <w:szCs w:val="18"/>
        </w:rPr>
      </w:pPr>
      <w:r>
        <w:rPr>
          <w:rFonts w:ascii="Arial" w:hAnsi="Arial" w:cs="Arial"/>
          <w:sz w:val="18"/>
          <w:szCs w:val="18"/>
        </w:rPr>
        <w:t>Termin w którym realizowany jest</w:t>
      </w:r>
      <w:r w:rsidR="00747077" w:rsidRPr="00747077">
        <w:rPr>
          <w:rFonts w:ascii="Arial" w:hAnsi="Arial" w:cs="Arial"/>
          <w:sz w:val="18"/>
          <w:szCs w:val="18"/>
        </w:rPr>
        <w:t xml:space="preserve"> projekt: od 23.07.2008r do 31.12.2015r.</w:t>
      </w:r>
    </w:p>
    <w:p w:rsidR="00747077" w:rsidRPr="00747077" w:rsidRDefault="00747077" w:rsidP="00747077">
      <w:pPr>
        <w:spacing w:after="0" w:line="240" w:lineRule="auto"/>
        <w:rPr>
          <w:rFonts w:ascii="Arial" w:hAnsi="Arial" w:cs="Arial"/>
          <w:sz w:val="18"/>
          <w:szCs w:val="18"/>
        </w:rPr>
      </w:pPr>
    </w:p>
    <w:p w:rsidR="00747077" w:rsidRPr="00747077" w:rsidRDefault="00747077" w:rsidP="00747077">
      <w:pPr>
        <w:spacing w:after="0" w:line="240" w:lineRule="auto"/>
        <w:rPr>
          <w:rFonts w:ascii="Arial" w:hAnsi="Arial" w:cs="Arial"/>
          <w:sz w:val="18"/>
          <w:szCs w:val="18"/>
        </w:rPr>
      </w:pPr>
      <w:r w:rsidRPr="00747077">
        <w:rPr>
          <w:rFonts w:ascii="Arial" w:hAnsi="Arial" w:cs="Arial"/>
          <w:sz w:val="18"/>
          <w:szCs w:val="18"/>
        </w:rPr>
        <w:t>Wartość całkowita projektu: 145.140.000,00 zł</w:t>
      </w:r>
      <w:r w:rsidR="00571CFA">
        <w:rPr>
          <w:rFonts w:ascii="Arial" w:hAnsi="Arial" w:cs="Arial"/>
          <w:sz w:val="18"/>
          <w:szCs w:val="18"/>
        </w:rPr>
        <w:t xml:space="preserve"> brutto</w:t>
      </w:r>
      <w:r w:rsidRPr="00747077">
        <w:rPr>
          <w:rFonts w:ascii="Arial" w:hAnsi="Arial" w:cs="Arial"/>
          <w:sz w:val="18"/>
          <w:szCs w:val="18"/>
        </w:rPr>
        <w:t>.</w:t>
      </w:r>
    </w:p>
    <w:p w:rsidR="00747077" w:rsidRPr="00747077" w:rsidRDefault="00747077" w:rsidP="00747077">
      <w:pPr>
        <w:spacing w:after="0" w:line="240" w:lineRule="auto"/>
        <w:ind w:firstLine="709"/>
        <w:jc w:val="both"/>
        <w:rPr>
          <w:rFonts w:ascii="Arial" w:hAnsi="Arial" w:cs="Arial"/>
          <w:sz w:val="18"/>
          <w:szCs w:val="18"/>
        </w:rPr>
      </w:pPr>
    </w:p>
    <w:p w:rsidR="00747077" w:rsidRPr="00747077" w:rsidRDefault="00747077" w:rsidP="00747077">
      <w:pPr>
        <w:spacing w:after="0" w:line="240" w:lineRule="auto"/>
        <w:ind w:firstLine="284"/>
        <w:jc w:val="both"/>
        <w:rPr>
          <w:rFonts w:ascii="Arial" w:hAnsi="Arial" w:cs="Arial"/>
          <w:sz w:val="18"/>
          <w:szCs w:val="18"/>
        </w:rPr>
      </w:pPr>
      <w:r w:rsidRPr="00747077">
        <w:rPr>
          <w:rFonts w:ascii="Arial" w:hAnsi="Arial" w:cs="Arial"/>
          <w:sz w:val="18"/>
          <w:szCs w:val="18"/>
        </w:rPr>
        <w:t>Audyt zewnętrzny powinien dostarczyć Zamawiającemu wystarczającej pewności, że w danym obszarze badania nie występują błędy bądź ujawnione nieprawidłowości mające istotny wpływ na ogólną ocenę realizacji przedmiotowego projektu. Audyt stanowi działanie wspierające prawidłową realizację i rozliczanie projektu.</w:t>
      </w:r>
    </w:p>
    <w:p w:rsidR="00747077" w:rsidRPr="00747077" w:rsidRDefault="00747077" w:rsidP="00747077">
      <w:pPr>
        <w:spacing w:after="0" w:line="240" w:lineRule="auto"/>
        <w:jc w:val="both"/>
        <w:rPr>
          <w:rFonts w:ascii="Arial" w:hAnsi="Arial" w:cs="Arial"/>
          <w:sz w:val="18"/>
          <w:szCs w:val="18"/>
        </w:rPr>
      </w:pPr>
    </w:p>
    <w:p w:rsidR="00747077" w:rsidRPr="00747077" w:rsidRDefault="00747077" w:rsidP="00747077">
      <w:pPr>
        <w:spacing w:after="0" w:line="240" w:lineRule="auto"/>
        <w:ind w:firstLine="284"/>
        <w:jc w:val="both"/>
        <w:rPr>
          <w:rFonts w:ascii="Arial" w:hAnsi="Arial" w:cs="Arial"/>
          <w:sz w:val="18"/>
          <w:szCs w:val="18"/>
        </w:rPr>
      </w:pPr>
      <w:r w:rsidRPr="00747077">
        <w:rPr>
          <w:rFonts w:ascii="Arial" w:hAnsi="Arial" w:cs="Arial"/>
          <w:sz w:val="18"/>
          <w:szCs w:val="18"/>
        </w:rPr>
        <w:t xml:space="preserve">Od początku realizacji projektu przygotowano 56 wniosków o płatność (w tym 11 wniosków o zaliczkę). </w:t>
      </w:r>
      <w:r w:rsidR="00571CFA">
        <w:rPr>
          <w:rFonts w:ascii="Arial" w:hAnsi="Arial" w:cs="Arial"/>
          <w:sz w:val="18"/>
          <w:szCs w:val="18"/>
        </w:rPr>
        <w:t xml:space="preserve">      </w:t>
      </w:r>
      <w:r w:rsidRPr="00747077">
        <w:rPr>
          <w:rFonts w:ascii="Arial" w:hAnsi="Arial" w:cs="Arial"/>
          <w:sz w:val="18"/>
          <w:szCs w:val="18"/>
        </w:rPr>
        <w:t>W ramach wniosków o płatność UMCS Politechnika Rzeszowska złożyła 31 wniosków o płatność na łączną kwotę 9.150.763,59 zł.</w:t>
      </w:r>
    </w:p>
    <w:p w:rsidR="00747077" w:rsidRPr="00747077" w:rsidRDefault="00747077" w:rsidP="00747077">
      <w:pPr>
        <w:spacing w:after="0" w:line="240" w:lineRule="auto"/>
        <w:ind w:firstLine="709"/>
        <w:jc w:val="both"/>
        <w:rPr>
          <w:rFonts w:ascii="Arial" w:hAnsi="Arial" w:cs="Arial"/>
          <w:sz w:val="18"/>
          <w:szCs w:val="18"/>
        </w:rPr>
      </w:pPr>
    </w:p>
    <w:p w:rsidR="00747077" w:rsidRPr="00747077" w:rsidRDefault="00747077" w:rsidP="00747077">
      <w:pPr>
        <w:spacing w:after="0" w:line="240" w:lineRule="auto"/>
        <w:ind w:firstLine="709"/>
        <w:jc w:val="both"/>
        <w:rPr>
          <w:rFonts w:ascii="Arial" w:hAnsi="Arial" w:cs="Arial"/>
          <w:sz w:val="18"/>
          <w:szCs w:val="18"/>
        </w:rPr>
      </w:pPr>
      <w:r w:rsidRPr="00747077">
        <w:rPr>
          <w:rFonts w:ascii="Arial" w:hAnsi="Arial" w:cs="Arial"/>
          <w:sz w:val="18"/>
          <w:szCs w:val="18"/>
        </w:rPr>
        <w:t>Personel projektu stanowią: trzy osoby zatrudnione na pełen etat, dwie osoby na ½ etatu, dwie osoby na ¼ etatu i 1 osoba na zasadzie dodatku specjalnego, związanego z czasowym zwiększeniem obowiązków.</w:t>
      </w:r>
    </w:p>
    <w:p w:rsidR="00747077" w:rsidRPr="00747077" w:rsidRDefault="00747077" w:rsidP="00747077">
      <w:pPr>
        <w:spacing w:after="0" w:line="240" w:lineRule="auto"/>
        <w:ind w:firstLine="709"/>
        <w:jc w:val="both"/>
        <w:rPr>
          <w:rFonts w:ascii="Arial" w:hAnsi="Arial" w:cs="Arial"/>
          <w:sz w:val="18"/>
          <w:szCs w:val="18"/>
        </w:rPr>
      </w:pPr>
    </w:p>
    <w:p w:rsidR="00747077" w:rsidRPr="00747077" w:rsidRDefault="00747077" w:rsidP="00747077">
      <w:pPr>
        <w:spacing w:after="0" w:line="240" w:lineRule="auto"/>
        <w:ind w:firstLine="709"/>
        <w:jc w:val="both"/>
        <w:rPr>
          <w:rFonts w:ascii="Arial" w:hAnsi="Arial" w:cs="Arial"/>
          <w:sz w:val="18"/>
          <w:szCs w:val="18"/>
        </w:rPr>
      </w:pPr>
      <w:r w:rsidRPr="00747077">
        <w:rPr>
          <w:rFonts w:ascii="Arial" w:hAnsi="Arial" w:cs="Arial"/>
          <w:sz w:val="18"/>
          <w:szCs w:val="18"/>
        </w:rPr>
        <w:lastRenderedPageBreak/>
        <w:t>Do dnia 30.09.2015r. zakończono podpisaniem umowy łącznie 33 postępowania o udzielenie zamówienia publicznego.</w:t>
      </w:r>
    </w:p>
    <w:p w:rsidR="00747077" w:rsidRPr="00747077" w:rsidRDefault="00747077" w:rsidP="00747077">
      <w:pPr>
        <w:spacing w:after="0" w:line="240" w:lineRule="auto"/>
        <w:jc w:val="both"/>
        <w:rPr>
          <w:rFonts w:ascii="Arial" w:hAnsi="Arial" w:cs="Arial"/>
          <w:sz w:val="18"/>
          <w:szCs w:val="18"/>
        </w:rPr>
      </w:pPr>
    </w:p>
    <w:p w:rsidR="00747077" w:rsidRPr="00747077" w:rsidRDefault="00747077" w:rsidP="00747077">
      <w:pPr>
        <w:numPr>
          <w:ilvl w:val="0"/>
          <w:numId w:val="15"/>
        </w:numPr>
        <w:spacing w:after="0" w:line="240" w:lineRule="auto"/>
        <w:ind w:left="284" w:hanging="284"/>
        <w:jc w:val="both"/>
        <w:rPr>
          <w:rFonts w:ascii="Arial" w:hAnsi="Arial" w:cs="Arial"/>
          <w:b/>
          <w:sz w:val="18"/>
          <w:szCs w:val="18"/>
        </w:rPr>
      </w:pPr>
      <w:r w:rsidRPr="00747077">
        <w:rPr>
          <w:rFonts w:ascii="Arial" w:hAnsi="Arial" w:cs="Arial"/>
          <w:b/>
          <w:sz w:val="18"/>
          <w:szCs w:val="18"/>
        </w:rPr>
        <w:t>Audyt projektu obejmuje sprawdzenie (zgodnie z rozporządzeniem Ministra Nauki i Szkolnictwa Wyższego z dnia 29 września 2011r w sprawie przeprowadzania audytu zewnętrznego wydatkowania środków finansowych na naukę):</w:t>
      </w:r>
    </w:p>
    <w:p w:rsidR="00747077" w:rsidRPr="00747077" w:rsidRDefault="00747077" w:rsidP="00747077">
      <w:pPr>
        <w:spacing w:after="0" w:line="240" w:lineRule="auto"/>
        <w:rPr>
          <w:rFonts w:ascii="Arial" w:hAnsi="Arial" w:cs="Arial"/>
          <w:sz w:val="18"/>
          <w:szCs w:val="18"/>
        </w:rPr>
      </w:pPr>
    </w:p>
    <w:p w:rsidR="00747077" w:rsidRPr="00747077" w:rsidRDefault="00747077" w:rsidP="00747077">
      <w:pPr>
        <w:pStyle w:val="Akapitzlist"/>
        <w:numPr>
          <w:ilvl w:val="0"/>
          <w:numId w:val="12"/>
        </w:numPr>
        <w:spacing w:after="0" w:line="240" w:lineRule="auto"/>
        <w:contextualSpacing/>
        <w:jc w:val="both"/>
        <w:rPr>
          <w:rFonts w:ascii="Arial" w:hAnsi="Arial" w:cs="Arial"/>
          <w:sz w:val="18"/>
          <w:szCs w:val="18"/>
        </w:rPr>
      </w:pPr>
      <w:r w:rsidRPr="00747077">
        <w:rPr>
          <w:rFonts w:ascii="Arial" w:hAnsi="Arial" w:cs="Arial"/>
          <w:sz w:val="18"/>
          <w:szCs w:val="18"/>
        </w:rPr>
        <w:t>Osiągnięcia celu projektu oraz zgodności realizacji projektu z umową.</w:t>
      </w:r>
    </w:p>
    <w:p w:rsidR="00747077" w:rsidRPr="00747077" w:rsidRDefault="00747077" w:rsidP="00747077">
      <w:pPr>
        <w:pStyle w:val="Akapitzlist"/>
        <w:numPr>
          <w:ilvl w:val="0"/>
          <w:numId w:val="12"/>
        </w:numPr>
        <w:spacing w:after="0" w:line="240" w:lineRule="auto"/>
        <w:contextualSpacing/>
        <w:jc w:val="both"/>
        <w:rPr>
          <w:rFonts w:ascii="Arial" w:hAnsi="Arial" w:cs="Arial"/>
          <w:sz w:val="18"/>
          <w:szCs w:val="18"/>
        </w:rPr>
      </w:pPr>
      <w:r w:rsidRPr="00747077">
        <w:rPr>
          <w:rFonts w:ascii="Arial" w:hAnsi="Arial" w:cs="Arial"/>
          <w:sz w:val="18"/>
          <w:szCs w:val="18"/>
        </w:rPr>
        <w:t>Poprawności księgowania wydatków poniesionych w ramach realizowanego projektu, ich zasadności, sposobu udokumentowania i wyodrębnienia w ewidencji księgowej.</w:t>
      </w:r>
    </w:p>
    <w:p w:rsidR="00747077" w:rsidRPr="00747077" w:rsidRDefault="00747077" w:rsidP="00747077">
      <w:pPr>
        <w:pStyle w:val="Akapitzlist"/>
        <w:numPr>
          <w:ilvl w:val="0"/>
          <w:numId w:val="12"/>
        </w:numPr>
        <w:spacing w:after="0" w:line="240" w:lineRule="auto"/>
        <w:contextualSpacing/>
        <w:jc w:val="both"/>
        <w:rPr>
          <w:rFonts w:ascii="Arial" w:hAnsi="Arial" w:cs="Arial"/>
          <w:sz w:val="18"/>
          <w:szCs w:val="18"/>
        </w:rPr>
      </w:pPr>
      <w:r w:rsidRPr="00747077">
        <w:rPr>
          <w:rFonts w:ascii="Arial" w:hAnsi="Arial" w:cs="Arial"/>
          <w:sz w:val="18"/>
          <w:szCs w:val="18"/>
        </w:rPr>
        <w:t>Płatności wydatków związanych z projektem.</w:t>
      </w:r>
    </w:p>
    <w:p w:rsidR="00747077" w:rsidRPr="00747077" w:rsidRDefault="00747077" w:rsidP="00747077">
      <w:pPr>
        <w:pStyle w:val="Akapitzlist"/>
        <w:numPr>
          <w:ilvl w:val="0"/>
          <w:numId w:val="12"/>
        </w:numPr>
        <w:spacing w:after="0" w:line="240" w:lineRule="auto"/>
        <w:contextualSpacing/>
        <w:jc w:val="both"/>
        <w:rPr>
          <w:rFonts w:ascii="Arial" w:hAnsi="Arial" w:cs="Arial"/>
          <w:sz w:val="18"/>
          <w:szCs w:val="18"/>
        </w:rPr>
      </w:pPr>
      <w:r w:rsidRPr="00747077">
        <w:rPr>
          <w:rFonts w:ascii="Arial" w:hAnsi="Arial" w:cs="Arial"/>
          <w:sz w:val="18"/>
          <w:szCs w:val="18"/>
        </w:rPr>
        <w:t>Wiarygodności i terminowości sprawozdań z realizacji projektu.</w:t>
      </w:r>
    </w:p>
    <w:p w:rsidR="00747077" w:rsidRPr="00747077" w:rsidRDefault="00747077" w:rsidP="00747077">
      <w:pPr>
        <w:pStyle w:val="Akapitzlist"/>
        <w:numPr>
          <w:ilvl w:val="0"/>
          <w:numId w:val="12"/>
        </w:numPr>
        <w:spacing w:after="0" w:line="240" w:lineRule="auto"/>
        <w:contextualSpacing/>
        <w:jc w:val="both"/>
        <w:rPr>
          <w:rFonts w:ascii="Arial" w:hAnsi="Arial" w:cs="Arial"/>
          <w:sz w:val="18"/>
          <w:szCs w:val="18"/>
        </w:rPr>
      </w:pPr>
      <w:r w:rsidRPr="00747077">
        <w:rPr>
          <w:rFonts w:ascii="Arial" w:hAnsi="Arial" w:cs="Arial"/>
          <w:sz w:val="18"/>
          <w:szCs w:val="18"/>
        </w:rPr>
        <w:t>Terminowości rozliczania otrzymanych środków finansowych na realizację projektu.</w:t>
      </w:r>
    </w:p>
    <w:p w:rsidR="00747077" w:rsidRPr="00747077" w:rsidRDefault="00747077" w:rsidP="00747077">
      <w:pPr>
        <w:pStyle w:val="Akapitzlist"/>
        <w:numPr>
          <w:ilvl w:val="0"/>
          <w:numId w:val="12"/>
        </w:numPr>
        <w:spacing w:after="0" w:line="240" w:lineRule="auto"/>
        <w:contextualSpacing/>
        <w:jc w:val="both"/>
        <w:rPr>
          <w:rFonts w:ascii="Arial" w:hAnsi="Arial" w:cs="Arial"/>
          <w:sz w:val="18"/>
          <w:szCs w:val="18"/>
        </w:rPr>
      </w:pPr>
      <w:r w:rsidRPr="00747077">
        <w:rPr>
          <w:rFonts w:ascii="Arial" w:hAnsi="Arial" w:cs="Arial"/>
          <w:sz w:val="18"/>
          <w:szCs w:val="18"/>
        </w:rPr>
        <w:t>Sposobu monitorowania realizacji celów projektu.</w:t>
      </w:r>
    </w:p>
    <w:p w:rsidR="00747077" w:rsidRPr="00747077" w:rsidRDefault="00747077" w:rsidP="00747077">
      <w:pPr>
        <w:pStyle w:val="Akapitzlist"/>
        <w:numPr>
          <w:ilvl w:val="0"/>
          <w:numId w:val="12"/>
        </w:numPr>
        <w:spacing w:after="0" w:line="240" w:lineRule="auto"/>
        <w:contextualSpacing/>
        <w:jc w:val="both"/>
        <w:rPr>
          <w:rFonts w:ascii="Arial" w:hAnsi="Arial" w:cs="Arial"/>
          <w:sz w:val="18"/>
          <w:szCs w:val="18"/>
        </w:rPr>
      </w:pPr>
      <w:r w:rsidRPr="00747077">
        <w:rPr>
          <w:rFonts w:ascii="Arial" w:hAnsi="Arial" w:cs="Arial"/>
          <w:sz w:val="18"/>
          <w:szCs w:val="18"/>
        </w:rPr>
        <w:t>Sposobu przechowywania i zabezpieczania dokumentacji dotyczącej projektu.</w:t>
      </w:r>
    </w:p>
    <w:p w:rsidR="00747077" w:rsidRPr="00747077" w:rsidRDefault="00747077" w:rsidP="00747077">
      <w:pPr>
        <w:pStyle w:val="Akapitzlist"/>
        <w:numPr>
          <w:ilvl w:val="0"/>
          <w:numId w:val="12"/>
        </w:numPr>
        <w:spacing w:after="0" w:line="240" w:lineRule="auto"/>
        <w:contextualSpacing/>
        <w:jc w:val="both"/>
        <w:rPr>
          <w:rFonts w:ascii="Arial" w:hAnsi="Arial" w:cs="Arial"/>
          <w:sz w:val="18"/>
          <w:szCs w:val="18"/>
        </w:rPr>
      </w:pPr>
      <w:r w:rsidRPr="00747077">
        <w:rPr>
          <w:rFonts w:ascii="Arial" w:hAnsi="Arial" w:cs="Arial"/>
          <w:sz w:val="18"/>
          <w:szCs w:val="18"/>
        </w:rPr>
        <w:t xml:space="preserve">Przestrzegania przepisów o rachunkowości, zamówieniach publicznych i finansach publicznych, w tym </w:t>
      </w:r>
      <w:r w:rsidR="00571CFA">
        <w:rPr>
          <w:rFonts w:ascii="Arial" w:hAnsi="Arial" w:cs="Arial"/>
          <w:sz w:val="18"/>
          <w:szCs w:val="18"/>
        </w:rPr>
        <w:t xml:space="preserve">        </w:t>
      </w:r>
      <w:r w:rsidRPr="00747077">
        <w:rPr>
          <w:rFonts w:ascii="Arial" w:hAnsi="Arial" w:cs="Arial"/>
          <w:sz w:val="18"/>
          <w:szCs w:val="18"/>
        </w:rPr>
        <w:t>w zakresie przestrzegania dyscypliny finansów publicznych.</w:t>
      </w:r>
    </w:p>
    <w:p w:rsidR="00747077" w:rsidRPr="00747077" w:rsidRDefault="00747077" w:rsidP="00747077">
      <w:pPr>
        <w:pStyle w:val="Akapitzlist"/>
        <w:numPr>
          <w:ilvl w:val="0"/>
          <w:numId w:val="12"/>
        </w:numPr>
        <w:spacing w:after="0" w:line="240" w:lineRule="auto"/>
        <w:contextualSpacing/>
        <w:jc w:val="both"/>
        <w:rPr>
          <w:rFonts w:ascii="Arial" w:hAnsi="Arial" w:cs="Arial"/>
          <w:sz w:val="18"/>
          <w:szCs w:val="18"/>
        </w:rPr>
      </w:pPr>
      <w:r w:rsidRPr="00747077">
        <w:rPr>
          <w:rFonts w:ascii="Arial" w:hAnsi="Arial" w:cs="Arial"/>
          <w:sz w:val="18"/>
          <w:szCs w:val="18"/>
        </w:rPr>
        <w:t>Funkcjonowania systemu kontroli wewnętrznej w odniesieniu do realizacji projektu.</w:t>
      </w:r>
    </w:p>
    <w:p w:rsidR="00747077" w:rsidRPr="00747077" w:rsidRDefault="00747077" w:rsidP="00747077">
      <w:pPr>
        <w:pStyle w:val="Akapitzlist"/>
        <w:numPr>
          <w:ilvl w:val="0"/>
          <w:numId w:val="12"/>
        </w:numPr>
        <w:spacing w:after="0" w:line="240" w:lineRule="auto"/>
        <w:contextualSpacing/>
        <w:jc w:val="both"/>
        <w:rPr>
          <w:rFonts w:ascii="Arial" w:hAnsi="Arial" w:cs="Arial"/>
          <w:sz w:val="18"/>
          <w:szCs w:val="18"/>
        </w:rPr>
      </w:pPr>
      <w:r w:rsidRPr="00747077">
        <w:rPr>
          <w:rFonts w:ascii="Arial" w:hAnsi="Arial" w:cs="Arial"/>
          <w:sz w:val="18"/>
          <w:szCs w:val="18"/>
        </w:rPr>
        <w:t>Realizacji wniosków i zaleceń z wcześniejszych kontroli i audytów.</w:t>
      </w:r>
    </w:p>
    <w:p w:rsidR="00747077" w:rsidRPr="00747077" w:rsidRDefault="00747077" w:rsidP="00747077">
      <w:pPr>
        <w:spacing w:after="0" w:line="240" w:lineRule="auto"/>
        <w:rPr>
          <w:rFonts w:ascii="Arial" w:hAnsi="Arial" w:cs="Arial"/>
          <w:sz w:val="18"/>
          <w:szCs w:val="18"/>
        </w:rPr>
      </w:pPr>
    </w:p>
    <w:p w:rsidR="00747077" w:rsidRPr="00747077" w:rsidRDefault="00747077" w:rsidP="00747077">
      <w:pPr>
        <w:spacing w:after="0" w:line="240" w:lineRule="auto"/>
        <w:jc w:val="both"/>
        <w:rPr>
          <w:rFonts w:ascii="Arial" w:hAnsi="Arial" w:cs="Arial"/>
          <w:sz w:val="18"/>
          <w:szCs w:val="18"/>
          <w:lang w:eastAsia="pl-PL"/>
        </w:rPr>
      </w:pPr>
      <w:r w:rsidRPr="00747077">
        <w:rPr>
          <w:rFonts w:ascii="Arial" w:hAnsi="Arial" w:cs="Arial"/>
          <w:sz w:val="18"/>
          <w:szCs w:val="18"/>
          <w:lang w:eastAsia="pl-PL"/>
        </w:rPr>
        <w:t xml:space="preserve">Podczas audytu powinny zostać zweryfikowane </w:t>
      </w:r>
      <w:r w:rsidRPr="004D390D">
        <w:rPr>
          <w:rFonts w:ascii="Arial" w:hAnsi="Arial" w:cs="Arial"/>
          <w:sz w:val="18"/>
          <w:szCs w:val="18"/>
          <w:lang w:eastAsia="pl-PL"/>
        </w:rPr>
        <w:t>wszystkie</w:t>
      </w:r>
      <w:r w:rsidRPr="00747077">
        <w:rPr>
          <w:rFonts w:ascii="Arial" w:hAnsi="Arial" w:cs="Arial"/>
          <w:sz w:val="18"/>
          <w:szCs w:val="18"/>
          <w:lang w:eastAsia="pl-PL"/>
        </w:rPr>
        <w:t xml:space="preserve"> poniesione wydatki, pozwalające wykonawcy</w:t>
      </w:r>
      <w:r w:rsidRPr="00747077">
        <w:rPr>
          <w:rFonts w:ascii="Arial" w:hAnsi="Arial" w:cs="Arial"/>
          <w:sz w:val="18"/>
          <w:szCs w:val="18"/>
        </w:rPr>
        <w:t xml:space="preserve"> </w:t>
      </w:r>
      <w:r w:rsidRPr="00747077">
        <w:rPr>
          <w:rFonts w:ascii="Arial" w:hAnsi="Arial" w:cs="Arial"/>
          <w:sz w:val="18"/>
          <w:szCs w:val="18"/>
          <w:lang w:eastAsia="pl-PL"/>
        </w:rPr>
        <w:t xml:space="preserve">audytu zewnętrznego wydać wiążącą opinię i sporządzić sprawozdanie w tym zakresie. Audytowi podlega okres realizacji projektu od jego rozpoczęcia do </w:t>
      </w:r>
      <w:r w:rsidRPr="00747077">
        <w:rPr>
          <w:rFonts w:ascii="Arial" w:hAnsi="Arial" w:cs="Arial"/>
          <w:b/>
          <w:sz w:val="18"/>
          <w:szCs w:val="18"/>
          <w:lang w:eastAsia="pl-PL"/>
        </w:rPr>
        <w:t>30.09.2015r.</w:t>
      </w:r>
    </w:p>
    <w:p w:rsidR="00747077" w:rsidRPr="00747077" w:rsidRDefault="00747077" w:rsidP="00747077">
      <w:pPr>
        <w:spacing w:after="0" w:line="240" w:lineRule="auto"/>
        <w:jc w:val="both"/>
        <w:rPr>
          <w:rFonts w:ascii="Arial" w:hAnsi="Arial" w:cs="Arial"/>
          <w:sz w:val="18"/>
          <w:szCs w:val="18"/>
        </w:rPr>
      </w:pPr>
    </w:p>
    <w:p w:rsidR="00747077" w:rsidRPr="00747077" w:rsidRDefault="00747077" w:rsidP="00747077">
      <w:pPr>
        <w:spacing w:after="0" w:line="240" w:lineRule="auto"/>
        <w:jc w:val="both"/>
        <w:rPr>
          <w:rFonts w:ascii="Arial" w:hAnsi="Arial" w:cs="Arial"/>
          <w:sz w:val="18"/>
          <w:szCs w:val="18"/>
          <w:lang w:eastAsia="pl-PL"/>
        </w:rPr>
      </w:pPr>
      <w:r w:rsidRPr="00747077">
        <w:rPr>
          <w:rFonts w:ascii="Arial" w:hAnsi="Arial" w:cs="Arial"/>
          <w:sz w:val="18"/>
          <w:szCs w:val="18"/>
        </w:rPr>
        <w:t xml:space="preserve">Audyt powinien zostać przeprowadzony z uwzględnieniem przepisów art. 34 ust.2 ustawy o finansowaniu nauki </w:t>
      </w:r>
      <w:r w:rsidRPr="00747077">
        <w:rPr>
          <w:rFonts w:ascii="Arial" w:hAnsi="Arial" w:cs="Arial"/>
          <w:bCs/>
          <w:sz w:val="18"/>
          <w:szCs w:val="18"/>
        </w:rPr>
        <w:t xml:space="preserve">(Dz.U. z 2010 r. Nr 96, poz. 615 z </w:t>
      </w:r>
      <w:proofErr w:type="spellStart"/>
      <w:r w:rsidRPr="00747077">
        <w:rPr>
          <w:rFonts w:ascii="Arial" w:hAnsi="Arial" w:cs="Arial"/>
          <w:bCs/>
          <w:sz w:val="18"/>
          <w:szCs w:val="18"/>
        </w:rPr>
        <w:t>późn</w:t>
      </w:r>
      <w:proofErr w:type="spellEnd"/>
      <w:r w:rsidRPr="00747077">
        <w:rPr>
          <w:rFonts w:ascii="Arial" w:hAnsi="Arial" w:cs="Arial"/>
          <w:bCs/>
          <w:sz w:val="18"/>
          <w:szCs w:val="18"/>
        </w:rPr>
        <w:t xml:space="preserve">. zm.) </w:t>
      </w:r>
      <w:r w:rsidRPr="00747077">
        <w:rPr>
          <w:rFonts w:ascii="Arial" w:hAnsi="Arial" w:cs="Arial"/>
          <w:sz w:val="18"/>
          <w:szCs w:val="18"/>
        </w:rPr>
        <w:t xml:space="preserve">oraz </w:t>
      </w:r>
      <w:r w:rsidRPr="00747077">
        <w:rPr>
          <w:rFonts w:ascii="Arial" w:hAnsi="Arial" w:cs="Arial"/>
          <w:bCs/>
          <w:sz w:val="18"/>
          <w:szCs w:val="18"/>
        </w:rPr>
        <w:t xml:space="preserve">Rozporządzeniem Ministra Nauki i Szkolnictwa Wyższego w sprawie przeprowadzania audytu zewnętrznego wydatkowania środków finansowych na naukę z dnia </w:t>
      </w:r>
      <w:r w:rsidR="00571CFA">
        <w:rPr>
          <w:rFonts w:ascii="Arial" w:hAnsi="Arial" w:cs="Arial"/>
          <w:bCs/>
          <w:sz w:val="18"/>
          <w:szCs w:val="18"/>
        </w:rPr>
        <w:t xml:space="preserve">             </w:t>
      </w:r>
      <w:r w:rsidRPr="00747077">
        <w:rPr>
          <w:rFonts w:ascii="Arial" w:hAnsi="Arial" w:cs="Arial"/>
          <w:bCs/>
          <w:sz w:val="18"/>
          <w:szCs w:val="18"/>
        </w:rPr>
        <w:t>29 września 2011 r. (Dz.U.  z 2011r., Nr 207, poz. 1237).</w:t>
      </w:r>
    </w:p>
    <w:p w:rsidR="00747077" w:rsidRPr="00747077" w:rsidRDefault="00747077" w:rsidP="00747077">
      <w:pPr>
        <w:spacing w:after="0" w:line="240" w:lineRule="auto"/>
        <w:jc w:val="both"/>
        <w:rPr>
          <w:rFonts w:ascii="Arial" w:hAnsi="Arial" w:cs="Arial"/>
          <w:sz w:val="18"/>
          <w:szCs w:val="18"/>
        </w:rPr>
      </w:pPr>
    </w:p>
    <w:p w:rsidR="00747077" w:rsidRPr="00747077" w:rsidRDefault="00747077" w:rsidP="00747077">
      <w:pPr>
        <w:spacing w:after="0" w:line="240" w:lineRule="auto"/>
        <w:jc w:val="both"/>
        <w:rPr>
          <w:rFonts w:ascii="Arial" w:hAnsi="Arial" w:cs="Arial"/>
          <w:sz w:val="18"/>
          <w:szCs w:val="18"/>
        </w:rPr>
      </w:pPr>
      <w:r w:rsidRPr="00747077">
        <w:rPr>
          <w:rFonts w:ascii="Arial" w:hAnsi="Arial" w:cs="Arial"/>
          <w:sz w:val="18"/>
          <w:szCs w:val="18"/>
        </w:rPr>
        <w:t xml:space="preserve">Audyt projektu obejmuje czynności sprawdzające wymienione w paragrafie 8 w/w Rozporządzenia w sprawie przeprowadzania audytu zewnętrznego, a w szczególności czy projekt jest realizowany zgodnie z umową </w:t>
      </w:r>
      <w:r w:rsidR="00571CFA">
        <w:rPr>
          <w:rFonts w:ascii="Arial" w:hAnsi="Arial" w:cs="Arial"/>
          <w:sz w:val="18"/>
          <w:szCs w:val="18"/>
        </w:rPr>
        <w:t xml:space="preserve">         </w:t>
      </w:r>
      <w:r w:rsidRPr="00747077">
        <w:rPr>
          <w:rFonts w:ascii="Arial" w:hAnsi="Arial" w:cs="Arial"/>
          <w:sz w:val="18"/>
          <w:szCs w:val="18"/>
        </w:rPr>
        <w:t>o dofinansowanie i aneksami, oraz z zachowaniem prawa krajowego i wspólnotowego, czy wydatki są ponoszone zgodnie z zasadami kwalifikowalności obowiązującymi w Programie Operacyjnym Innowacyjna Gospodarka 2007 – 2013 oraz zasadami właściwymi dla projektu, z harmonogramem rzeczowo finansowym.</w:t>
      </w:r>
    </w:p>
    <w:p w:rsidR="00747077" w:rsidRDefault="00747077" w:rsidP="00747077">
      <w:pPr>
        <w:spacing w:after="0" w:line="240" w:lineRule="auto"/>
        <w:jc w:val="both"/>
        <w:rPr>
          <w:rFonts w:ascii="Arial" w:hAnsi="Arial" w:cs="Arial"/>
          <w:sz w:val="18"/>
          <w:szCs w:val="18"/>
        </w:rPr>
      </w:pPr>
    </w:p>
    <w:p w:rsidR="00747077" w:rsidRPr="00747077" w:rsidRDefault="00747077" w:rsidP="00747077">
      <w:pPr>
        <w:spacing w:after="0" w:line="240" w:lineRule="auto"/>
        <w:jc w:val="both"/>
        <w:rPr>
          <w:rFonts w:ascii="Arial" w:hAnsi="Arial" w:cs="Arial"/>
          <w:bCs/>
          <w:sz w:val="18"/>
          <w:szCs w:val="18"/>
        </w:rPr>
      </w:pPr>
      <w:r w:rsidRPr="00747077">
        <w:rPr>
          <w:rFonts w:ascii="Arial" w:hAnsi="Arial" w:cs="Arial"/>
          <w:sz w:val="18"/>
          <w:szCs w:val="18"/>
        </w:rPr>
        <w:t>Audyt przeprowadza audytor, którym może być:</w:t>
      </w:r>
    </w:p>
    <w:p w:rsidR="00747077" w:rsidRDefault="00747077" w:rsidP="00571CFA">
      <w:pPr>
        <w:widowControl w:val="0"/>
        <w:numPr>
          <w:ilvl w:val="0"/>
          <w:numId w:val="18"/>
        </w:numPr>
        <w:autoSpaceDE w:val="0"/>
        <w:autoSpaceDN w:val="0"/>
        <w:adjustRightInd w:val="0"/>
        <w:spacing w:after="0" w:line="240" w:lineRule="auto"/>
        <w:ind w:left="284" w:hanging="284"/>
        <w:jc w:val="both"/>
        <w:rPr>
          <w:rFonts w:ascii="Arial" w:hAnsi="Arial" w:cs="Arial"/>
          <w:sz w:val="18"/>
          <w:szCs w:val="18"/>
        </w:rPr>
      </w:pPr>
      <w:r w:rsidRPr="00747077">
        <w:rPr>
          <w:rFonts w:ascii="Arial" w:hAnsi="Arial" w:cs="Arial"/>
          <w:sz w:val="18"/>
          <w:szCs w:val="18"/>
        </w:rPr>
        <w:t xml:space="preserve">osoba spełniająca warunki określone w art. 286 ustawy z dnia 27 sierpnia 2009 r. o finansach publicznych (Dz.U. z 2009r., Nr 157, poz. 1240, z </w:t>
      </w:r>
      <w:proofErr w:type="spellStart"/>
      <w:r w:rsidRPr="00747077">
        <w:rPr>
          <w:rFonts w:ascii="Arial" w:hAnsi="Arial" w:cs="Arial"/>
          <w:sz w:val="18"/>
          <w:szCs w:val="18"/>
        </w:rPr>
        <w:t>późn</w:t>
      </w:r>
      <w:proofErr w:type="spellEnd"/>
      <w:r w:rsidRPr="00747077">
        <w:rPr>
          <w:rFonts w:ascii="Arial" w:hAnsi="Arial" w:cs="Arial"/>
          <w:sz w:val="18"/>
          <w:szCs w:val="18"/>
        </w:rPr>
        <w:t>. zm.);</w:t>
      </w:r>
    </w:p>
    <w:p w:rsidR="00747077" w:rsidRPr="00747077" w:rsidRDefault="00747077" w:rsidP="00571CFA">
      <w:pPr>
        <w:widowControl w:val="0"/>
        <w:numPr>
          <w:ilvl w:val="0"/>
          <w:numId w:val="18"/>
        </w:numPr>
        <w:autoSpaceDE w:val="0"/>
        <w:autoSpaceDN w:val="0"/>
        <w:adjustRightInd w:val="0"/>
        <w:spacing w:after="0" w:line="240" w:lineRule="auto"/>
        <w:ind w:left="284" w:hanging="284"/>
        <w:jc w:val="both"/>
        <w:rPr>
          <w:rFonts w:ascii="Arial" w:hAnsi="Arial" w:cs="Arial"/>
          <w:sz w:val="18"/>
          <w:szCs w:val="18"/>
        </w:rPr>
      </w:pPr>
      <w:r w:rsidRPr="00747077">
        <w:rPr>
          <w:rFonts w:ascii="Arial" w:hAnsi="Arial" w:cs="Arial"/>
          <w:sz w:val="18"/>
          <w:szCs w:val="18"/>
        </w:rPr>
        <w:t>osoba prawna lub jednostka organizacyjna nieposiadająca osobowości prawnej, zatrudniająca przy przeprowadzaniu audy</w:t>
      </w:r>
      <w:r>
        <w:rPr>
          <w:rFonts w:ascii="Arial" w:hAnsi="Arial" w:cs="Arial"/>
          <w:sz w:val="18"/>
          <w:szCs w:val="18"/>
        </w:rPr>
        <w:t>tu osoby, o których mowa w pkt a)</w:t>
      </w:r>
    </w:p>
    <w:p w:rsidR="00747077" w:rsidRPr="00747077" w:rsidRDefault="00747077" w:rsidP="00571CFA">
      <w:pPr>
        <w:widowControl w:val="0"/>
        <w:autoSpaceDE w:val="0"/>
        <w:autoSpaceDN w:val="0"/>
        <w:adjustRightInd w:val="0"/>
        <w:spacing w:after="0" w:line="240" w:lineRule="auto"/>
        <w:ind w:left="284" w:hanging="284"/>
        <w:jc w:val="both"/>
        <w:rPr>
          <w:rFonts w:ascii="Arial" w:hAnsi="Arial" w:cs="Arial"/>
          <w:sz w:val="18"/>
          <w:szCs w:val="18"/>
        </w:rPr>
      </w:pPr>
    </w:p>
    <w:p w:rsidR="00747077" w:rsidRPr="00747077" w:rsidRDefault="00747077" w:rsidP="00747077">
      <w:pPr>
        <w:widowControl w:val="0"/>
        <w:autoSpaceDE w:val="0"/>
        <w:autoSpaceDN w:val="0"/>
        <w:adjustRightInd w:val="0"/>
        <w:spacing w:after="0" w:line="240" w:lineRule="auto"/>
        <w:jc w:val="both"/>
        <w:rPr>
          <w:rFonts w:ascii="Arial" w:hAnsi="Arial" w:cs="Arial"/>
          <w:sz w:val="18"/>
          <w:szCs w:val="18"/>
        </w:rPr>
      </w:pPr>
      <w:r w:rsidRPr="00747077">
        <w:rPr>
          <w:rFonts w:ascii="Arial" w:hAnsi="Arial" w:cs="Arial"/>
          <w:sz w:val="18"/>
          <w:szCs w:val="18"/>
        </w:rPr>
        <w:t>Audytorem, zgodnie z §2 ust. 2 rozporządzenia Ministra Nauki i Szkolnictwa Wyższego w sprawie przeprowadzania audytu zewnętrznego wydatkowania środków finansowych na naukę, nie może być:</w:t>
      </w:r>
    </w:p>
    <w:p w:rsidR="00571CFA" w:rsidRDefault="00747077" w:rsidP="00571CFA">
      <w:pPr>
        <w:widowControl w:val="0"/>
        <w:numPr>
          <w:ilvl w:val="0"/>
          <w:numId w:val="19"/>
        </w:numPr>
        <w:autoSpaceDE w:val="0"/>
        <w:autoSpaceDN w:val="0"/>
        <w:adjustRightInd w:val="0"/>
        <w:spacing w:after="0" w:line="240" w:lineRule="auto"/>
        <w:ind w:left="284" w:hanging="284"/>
        <w:jc w:val="both"/>
        <w:rPr>
          <w:rFonts w:ascii="Arial" w:hAnsi="Arial" w:cs="Arial"/>
          <w:sz w:val="18"/>
          <w:szCs w:val="18"/>
        </w:rPr>
      </w:pPr>
      <w:r w:rsidRPr="00747077">
        <w:rPr>
          <w:rFonts w:ascii="Arial" w:hAnsi="Arial" w:cs="Arial"/>
          <w:sz w:val="18"/>
          <w:szCs w:val="18"/>
        </w:rPr>
        <w:t>podmiot zależny od audytowanego podmiotu;</w:t>
      </w:r>
    </w:p>
    <w:p w:rsidR="00747077" w:rsidRPr="00571CFA" w:rsidRDefault="00747077" w:rsidP="00571CFA">
      <w:pPr>
        <w:widowControl w:val="0"/>
        <w:numPr>
          <w:ilvl w:val="0"/>
          <w:numId w:val="19"/>
        </w:numPr>
        <w:autoSpaceDE w:val="0"/>
        <w:autoSpaceDN w:val="0"/>
        <w:adjustRightInd w:val="0"/>
        <w:spacing w:after="0" w:line="240" w:lineRule="auto"/>
        <w:ind w:left="284" w:hanging="284"/>
        <w:jc w:val="both"/>
        <w:rPr>
          <w:rFonts w:ascii="Arial" w:hAnsi="Arial" w:cs="Arial"/>
          <w:sz w:val="18"/>
          <w:szCs w:val="18"/>
        </w:rPr>
      </w:pPr>
      <w:r w:rsidRPr="00571CFA">
        <w:rPr>
          <w:rFonts w:ascii="Arial" w:hAnsi="Arial" w:cs="Arial"/>
          <w:sz w:val="18"/>
          <w:szCs w:val="18"/>
        </w:rPr>
        <w:t>podmiot dokonujący badania sprawozdania finansowego audytowanego podmiotu w okresie 3 lat poprzedzających audyt.</w:t>
      </w:r>
    </w:p>
    <w:p w:rsidR="00747077" w:rsidRPr="00747077" w:rsidRDefault="00747077" w:rsidP="00747077">
      <w:pPr>
        <w:pStyle w:val="NormalnyWeb"/>
        <w:spacing w:before="0" w:beforeAutospacing="0" w:after="0" w:afterAutospacing="0"/>
        <w:jc w:val="both"/>
        <w:rPr>
          <w:rFonts w:ascii="Arial" w:eastAsia="Calibri" w:hAnsi="Arial" w:cs="Arial"/>
          <w:sz w:val="18"/>
          <w:szCs w:val="18"/>
          <w:lang w:eastAsia="en-US"/>
        </w:rPr>
      </w:pPr>
    </w:p>
    <w:p w:rsidR="00747077" w:rsidRPr="00747077" w:rsidRDefault="00747077" w:rsidP="00747077">
      <w:pPr>
        <w:pStyle w:val="NormalnyWeb"/>
        <w:spacing w:before="0" w:beforeAutospacing="0" w:after="0" w:afterAutospacing="0"/>
        <w:jc w:val="both"/>
        <w:rPr>
          <w:rFonts w:ascii="Arial" w:hAnsi="Arial" w:cs="Arial"/>
          <w:sz w:val="18"/>
          <w:szCs w:val="18"/>
        </w:rPr>
      </w:pPr>
      <w:r w:rsidRPr="00747077">
        <w:rPr>
          <w:rFonts w:ascii="Arial" w:hAnsi="Arial" w:cs="Arial"/>
          <w:sz w:val="18"/>
          <w:szCs w:val="18"/>
        </w:rPr>
        <w:t>W szczególności, audyt nie może być przeprowadzony m.in. przez:</w:t>
      </w:r>
    </w:p>
    <w:p w:rsidR="00747077" w:rsidRPr="00747077" w:rsidRDefault="00747077" w:rsidP="00571CFA">
      <w:pPr>
        <w:pStyle w:val="NormalnyWeb"/>
        <w:spacing w:before="0" w:beforeAutospacing="0" w:after="0" w:afterAutospacing="0"/>
        <w:ind w:left="284" w:hanging="284"/>
        <w:jc w:val="both"/>
        <w:rPr>
          <w:rFonts w:ascii="Arial" w:hAnsi="Arial" w:cs="Arial"/>
          <w:sz w:val="18"/>
          <w:szCs w:val="18"/>
        </w:rPr>
      </w:pPr>
      <w:r w:rsidRPr="00747077">
        <w:rPr>
          <w:rFonts w:ascii="Arial" w:hAnsi="Arial" w:cs="Arial"/>
          <w:sz w:val="18"/>
          <w:szCs w:val="18"/>
        </w:rPr>
        <w:t>a) audytora wewnętrznego/biegłego rewidenta/księgowego Beneficjenta, oraz osobę/podmiot zatrudniający audytora zewnętrznego, który zarazem przygotował, realizuje projekt i uczestniczy w projekcie podlegającym audytowi zewnętrznemu</w:t>
      </w:r>
    </w:p>
    <w:p w:rsidR="00747077" w:rsidRPr="00747077" w:rsidRDefault="00747077" w:rsidP="00571CFA">
      <w:pPr>
        <w:pStyle w:val="NormalnyWeb"/>
        <w:spacing w:before="0" w:beforeAutospacing="0" w:after="0" w:afterAutospacing="0"/>
        <w:ind w:firstLine="284"/>
        <w:jc w:val="both"/>
        <w:rPr>
          <w:rFonts w:ascii="Arial" w:hAnsi="Arial" w:cs="Arial"/>
          <w:sz w:val="18"/>
          <w:szCs w:val="18"/>
        </w:rPr>
      </w:pPr>
      <w:r w:rsidRPr="00747077">
        <w:rPr>
          <w:rFonts w:ascii="Arial" w:hAnsi="Arial" w:cs="Arial"/>
          <w:sz w:val="18"/>
          <w:szCs w:val="18"/>
        </w:rPr>
        <w:t>lub</w:t>
      </w:r>
    </w:p>
    <w:p w:rsidR="00747077" w:rsidRPr="00747077" w:rsidRDefault="00747077" w:rsidP="00571CFA">
      <w:pPr>
        <w:pStyle w:val="NormalnyWeb"/>
        <w:spacing w:before="0" w:beforeAutospacing="0" w:after="0" w:afterAutospacing="0"/>
        <w:ind w:left="480" w:hanging="480"/>
        <w:jc w:val="both"/>
        <w:rPr>
          <w:rFonts w:ascii="Arial" w:hAnsi="Arial" w:cs="Arial"/>
          <w:sz w:val="18"/>
          <w:szCs w:val="18"/>
        </w:rPr>
      </w:pPr>
      <w:r w:rsidRPr="00747077">
        <w:rPr>
          <w:rFonts w:ascii="Arial" w:hAnsi="Arial" w:cs="Arial"/>
          <w:sz w:val="18"/>
          <w:szCs w:val="18"/>
        </w:rPr>
        <w:t>b) inną osobę wykonującą czynności dotyczące projektu na rzecz Beneficjenta</w:t>
      </w:r>
    </w:p>
    <w:p w:rsidR="00747077" w:rsidRPr="00747077" w:rsidRDefault="00747077" w:rsidP="00747077">
      <w:pPr>
        <w:spacing w:after="0" w:line="240" w:lineRule="auto"/>
        <w:rPr>
          <w:rFonts w:ascii="Arial" w:hAnsi="Arial" w:cs="Arial"/>
          <w:sz w:val="18"/>
          <w:szCs w:val="18"/>
        </w:rPr>
      </w:pPr>
    </w:p>
    <w:p w:rsidR="00747077" w:rsidRPr="00747077" w:rsidRDefault="00747077" w:rsidP="00747077">
      <w:pPr>
        <w:spacing w:after="0" w:line="240" w:lineRule="auto"/>
        <w:jc w:val="both"/>
        <w:rPr>
          <w:rFonts w:ascii="Arial" w:hAnsi="Arial" w:cs="Arial"/>
          <w:b/>
          <w:sz w:val="18"/>
          <w:szCs w:val="18"/>
        </w:rPr>
      </w:pPr>
      <w:r w:rsidRPr="00747077">
        <w:rPr>
          <w:rFonts w:ascii="Arial" w:hAnsi="Arial" w:cs="Arial"/>
          <w:b/>
          <w:sz w:val="18"/>
          <w:szCs w:val="18"/>
        </w:rPr>
        <w:t>Ponadto:</w:t>
      </w:r>
    </w:p>
    <w:p w:rsidR="00747077" w:rsidRPr="00747077" w:rsidRDefault="00747077" w:rsidP="00747077">
      <w:pPr>
        <w:numPr>
          <w:ilvl w:val="0"/>
          <w:numId w:val="16"/>
        </w:numPr>
        <w:spacing w:after="0" w:line="240" w:lineRule="auto"/>
        <w:jc w:val="both"/>
        <w:rPr>
          <w:rFonts w:ascii="Arial" w:hAnsi="Arial" w:cs="Arial"/>
          <w:sz w:val="18"/>
          <w:szCs w:val="18"/>
        </w:rPr>
      </w:pPr>
      <w:r w:rsidRPr="00747077">
        <w:rPr>
          <w:rFonts w:ascii="Arial" w:hAnsi="Arial" w:cs="Arial"/>
          <w:sz w:val="18"/>
          <w:szCs w:val="18"/>
        </w:rPr>
        <w:t>Audyt będzie odbywał się w siedzibie Zamawiającego (Uniwersytet Marii Curie- Skłodowskiej w Lublinie)</w:t>
      </w:r>
      <w:r w:rsidR="00571CFA">
        <w:rPr>
          <w:rFonts w:ascii="Arial" w:hAnsi="Arial" w:cs="Arial"/>
          <w:sz w:val="18"/>
          <w:szCs w:val="18"/>
        </w:rPr>
        <w:t xml:space="preserve">          </w:t>
      </w:r>
      <w:r w:rsidRPr="00747077">
        <w:rPr>
          <w:rFonts w:ascii="Arial" w:hAnsi="Arial" w:cs="Arial"/>
          <w:sz w:val="18"/>
          <w:szCs w:val="18"/>
        </w:rPr>
        <w:t xml:space="preserve"> i w siedzibie Konsorcjanta (Politechnika Rzeszowska im. Ignacego Łukasiewicza w Rzeszowie). </w:t>
      </w:r>
    </w:p>
    <w:p w:rsidR="00747077" w:rsidRPr="00747077" w:rsidRDefault="00747077" w:rsidP="00747077">
      <w:pPr>
        <w:numPr>
          <w:ilvl w:val="0"/>
          <w:numId w:val="16"/>
        </w:numPr>
        <w:spacing w:after="0" w:line="240" w:lineRule="auto"/>
        <w:jc w:val="both"/>
        <w:rPr>
          <w:rFonts w:ascii="Arial" w:hAnsi="Arial" w:cs="Arial"/>
          <w:sz w:val="18"/>
          <w:szCs w:val="18"/>
        </w:rPr>
      </w:pPr>
      <w:r w:rsidRPr="00747077">
        <w:rPr>
          <w:rFonts w:ascii="Arial" w:hAnsi="Arial" w:cs="Arial"/>
          <w:sz w:val="18"/>
          <w:szCs w:val="18"/>
        </w:rPr>
        <w:t xml:space="preserve">Zamawiający i Konsorcjant udostępnią Wykonawcy oryginały lub kopie poświadczone za zgodność </w:t>
      </w:r>
      <w:r w:rsidR="00571CFA">
        <w:rPr>
          <w:rFonts w:ascii="Arial" w:hAnsi="Arial" w:cs="Arial"/>
          <w:sz w:val="18"/>
          <w:szCs w:val="18"/>
        </w:rPr>
        <w:t xml:space="preserve">           </w:t>
      </w:r>
      <w:r w:rsidRPr="00747077">
        <w:rPr>
          <w:rFonts w:ascii="Arial" w:hAnsi="Arial" w:cs="Arial"/>
          <w:sz w:val="18"/>
          <w:szCs w:val="18"/>
        </w:rPr>
        <w:t>z oryginałem dokumentów, niezbędnych do przeprowadzenia audytu na miejscu jego realizacji.</w:t>
      </w:r>
    </w:p>
    <w:p w:rsidR="00747077" w:rsidRPr="00747077" w:rsidRDefault="00747077" w:rsidP="00747077">
      <w:pPr>
        <w:numPr>
          <w:ilvl w:val="0"/>
          <w:numId w:val="16"/>
        </w:numPr>
        <w:spacing w:after="0" w:line="240" w:lineRule="auto"/>
        <w:jc w:val="both"/>
        <w:rPr>
          <w:rFonts w:ascii="Arial" w:hAnsi="Arial" w:cs="Arial"/>
          <w:sz w:val="18"/>
          <w:szCs w:val="18"/>
        </w:rPr>
      </w:pPr>
      <w:r w:rsidRPr="00747077">
        <w:rPr>
          <w:rFonts w:ascii="Arial" w:hAnsi="Arial" w:cs="Arial"/>
          <w:sz w:val="18"/>
          <w:szCs w:val="18"/>
        </w:rPr>
        <w:t xml:space="preserve">Wykonawca zobowiązany jest uwzględnić wszelkie wyjaśnienia i uzupełnienia dokumentacji podlegającej sprawdzeniu i przedstawionej przez Zamawiającego przed zakończeniem audytu i uwzględnić </w:t>
      </w:r>
      <w:r w:rsidR="00571CFA">
        <w:rPr>
          <w:rFonts w:ascii="Arial" w:hAnsi="Arial" w:cs="Arial"/>
          <w:sz w:val="18"/>
          <w:szCs w:val="18"/>
        </w:rPr>
        <w:t xml:space="preserve">                  </w:t>
      </w:r>
      <w:r w:rsidRPr="00747077">
        <w:rPr>
          <w:rFonts w:ascii="Arial" w:hAnsi="Arial" w:cs="Arial"/>
          <w:sz w:val="18"/>
          <w:szCs w:val="18"/>
        </w:rPr>
        <w:t>je w przygotowanym sprawozdaniu z audytu.</w:t>
      </w:r>
    </w:p>
    <w:p w:rsidR="00747077" w:rsidRPr="00747077" w:rsidRDefault="00747077" w:rsidP="00747077">
      <w:pPr>
        <w:numPr>
          <w:ilvl w:val="0"/>
          <w:numId w:val="16"/>
        </w:numPr>
        <w:spacing w:after="0" w:line="240" w:lineRule="auto"/>
        <w:jc w:val="both"/>
        <w:rPr>
          <w:rFonts w:ascii="Arial" w:hAnsi="Arial" w:cs="Arial"/>
          <w:sz w:val="18"/>
          <w:szCs w:val="18"/>
        </w:rPr>
      </w:pPr>
      <w:r w:rsidRPr="00747077">
        <w:rPr>
          <w:rFonts w:ascii="Arial" w:hAnsi="Arial" w:cs="Arial"/>
          <w:sz w:val="18"/>
          <w:szCs w:val="18"/>
        </w:rPr>
        <w:t xml:space="preserve">Wykonawca zobowiązuje się do zachowania w tajemnicy wszelkich informacji i danych otrzymanych </w:t>
      </w:r>
      <w:r w:rsidR="00571CFA">
        <w:rPr>
          <w:rFonts w:ascii="Arial" w:hAnsi="Arial" w:cs="Arial"/>
          <w:sz w:val="18"/>
          <w:szCs w:val="18"/>
        </w:rPr>
        <w:t xml:space="preserve">           </w:t>
      </w:r>
      <w:r w:rsidRPr="00747077">
        <w:rPr>
          <w:rFonts w:ascii="Arial" w:hAnsi="Arial" w:cs="Arial"/>
          <w:sz w:val="18"/>
          <w:szCs w:val="18"/>
        </w:rPr>
        <w:t>od Zamawiającego, w związku z wykonaniem zobowiązań wynikających z opisu przedmiotu zamówienia.</w:t>
      </w:r>
    </w:p>
    <w:p w:rsidR="00747077" w:rsidRPr="00747077" w:rsidRDefault="00747077" w:rsidP="00747077">
      <w:pPr>
        <w:numPr>
          <w:ilvl w:val="0"/>
          <w:numId w:val="16"/>
        </w:numPr>
        <w:spacing w:after="0" w:line="240" w:lineRule="auto"/>
        <w:jc w:val="both"/>
        <w:rPr>
          <w:rFonts w:ascii="Arial" w:hAnsi="Arial" w:cs="Arial"/>
          <w:sz w:val="18"/>
          <w:szCs w:val="18"/>
        </w:rPr>
      </w:pPr>
      <w:r w:rsidRPr="00747077">
        <w:rPr>
          <w:rFonts w:ascii="Arial" w:hAnsi="Arial" w:cs="Arial"/>
          <w:sz w:val="18"/>
          <w:szCs w:val="18"/>
        </w:rPr>
        <w:t xml:space="preserve">Przekazanie, ujawnianie oraz wykorzystywanie informacji otrzymanych przez Wykonawcę </w:t>
      </w:r>
      <w:r w:rsidR="00571CFA">
        <w:rPr>
          <w:rFonts w:ascii="Arial" w:hAnsi="Arial" w:cs="Arial"/>
          <w:sz w:val="18"/>
          <w:szCs w:val="18"/>
        </w:rPr>
        <w:t xml:space="preserve">                       </w:t>
      </w:r>
      <w:r w:rsidRPr="00747077">
        <w:rPr>
          <w:rFonts w:ascii="Arial" w:hAnsi="Arial" w:cs="Arial"/>
          <w:sz w:val="18"/>
          <w:szCs w:val="18"/>
        </w:rPr>
        <w:t>od Zamawiającego, może nastąpić wyłącznie wobec podmiotów uprawnionych na podstawie przepisów obowiązującego prawa w zakresie określonym przez Zamawiającego.</w:t>
      </w:r>
    </w:p>
    <w:p w:rsidR="00747077" w:rsidRPr="00747077" w:rsidRDefault="00747077" w:rsidP="00747077">
      <w:pPr>
        <w:numPr>
          <w:ilvl w:val="0"/>
          <w:numId w:val="16"/>
        </w:numPr>
        <w:spacing w:after="0" w:line="240" w:lineRule="auto"/>
        <w:jc w:val="both"/>
        <w:rPr>
          <w:rFonts w:ascii="Arial" w:hAnsi="Arial" w:cs="Arial"/>
          <w:sz w:val="18"/>
          <w:szCs w:val="18"/>
        </w:rPr>
      </w:pPr>
      <w:r w:rsidRPr="00747077">
        <w:rPr>
          <w:rFonts w:ascii="Arial" w:hAnsi="Arial" w:cs="Arial"/>
          <w:sz w:val="18"/>
          <w:szCs w:val="18"/>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ochrony informacji niejawnych.</w:t>
      </w:r>
    </w:p>
    <w:p w:rsidR="00747077" w:rsidRPr="00747077" w:rsidRDefault="00747077" w:rsidP="00747077">
      <w:pPr>
        <w:tabs>
          <w:tab w:val="left" w:pos="1680"/>
        </w:tabs>
        <w:spacing w:after="0" w:line="240" w:lineRule="auto"/>
        <w:jc w:val="both"/>
        <w:rPr>
          <w:rFonts w:ascii="Arial" w:hAnsi="Arial" w:cs="Arial"/>
          <w:sz w:val="18"/>
          <w:szCs w:val="18"/>
        </w:rPr>
      </w:pPr>
    </w:p>
    <w:p w:rsidR="00747077" w:rsidRPr="00747077" w:rsidRDefault="00747077" w:rsidP="00747077">
      <w:pPr>
        <w:numPr>
          <w:ilvl w:val="0"/>
          <w:numId w:val="15"/>
        </w:numPr>
        <w:tabs>
          <w:tab w:val="left" w:pos="284"/>
        </w:tabs>
        <w:spacing w:after="0" w:line="240" w:lineRule="auto"/>
        <w:ind w:left="284" w:hanging="284"/>
        <w:jc w:val="both"/>
        <w:rPr>
          <w:rFonts w:ascii="Arial" w:hAnsi="Arial" w:cs="Arial"/>
          <w:b/>
          <w:sz w:val="18"/>
          <w:szCs w:val="18"/>
        </w:rPr>
      </w:pPr>
      <w:r w:rsidRPr="00747077">
        <w:rPr>
          <w:rFonts w:ascii="Arial" w:hAnsi="Arial" w:cs="Arial"/>
          <w:b/>
          <w:sz w:val="18"/>
          <w:szCs w:val="18"/>
        </w:rPr>
        <w:t>Celem przeprowadzenia audytu projektu jest wydanie przez audytora opinii na temat:</w:t>
      </w:r>
    </w:p>
    <w:p w:rsidR="00747077" w:rsidRPr="00747077" w:rsidRDefault="00747077" w:rsidP="00747077">
      <w:pPr>
        <w:numPr>
          <w:ilvl w:val="0"/>
          <w:numId w:val="13"/>
        </w:numPr>
        <w:tabs>
          <w:tab w:val="left" w:pos="284"/>
        </w:tabs>
        <w:spacing w:after="0" w:line="240" w:lineRule="auto"/>
        <w:jc w:val="both"/>
        <w:rPr>
          <w:rFonts w:ascii="Arial" w:hAnsi="Arial" w:cs="Arial"/>
          <w:sz w:val="18"/>
          <w:szCs w:val="18"/>
        </w:rPr>
      </w:pPr>
      <w:r w:rsidRPr="00747077">
        <w:rPr>
          <w:rFonts w:ascii="Arial" w:hAnsi="Arial" w:cs="Arial"/>
          <w:sz w:val="18"/>
          <w:szCs w:val="18"/>
        </w:rPr>
        <w:lastRenderedPageBreak/>
        <w:t>Wiarygodności danych liczbowych i opisowych zawartych w dokumentach związanych z realizowanym projektem.</w:t>
      </w:r>
    </w:p>
    <w:p w:rsidR="00747077" w:rsidRPr="00747077" w:rsidRDefault="00747077" w:rsidP="00747077">
      <w:pPr>
        <w:numPr>
          <w:ilvl w:val="0"/>
          <w:numId w:val="13"/>
        </w:numPr>
        <w:tabs>
          <w:tab w:val="left" w:pos="284"/>
        </w:tabs>
        <w:spacing w:after="0" w:line="240" w:lineRule="auto"/>
        <w:jc w:val="both"/>
        <w:rPr>
          <w:rFonts w:ascii="Arial" w:hAnsi="Arial" w:cs="Arial"/>
          <w:sz w:val="18"/>
          <w:szCs w:val="18"/>
        </w:rPr>
      </w:pPr>
      <w:r w:rsidRPr="00747077">
        <w:rPr>
          <w:rFonts w:ascii="Arial" w:hAnsi="Arial" w:cs="Arial"/>
          <w:sz w:val="18"/>
          <w:szCs w:val="18"/>
        </w:rPr>
        <w:t>Realizacji wydatków i uzyskania założonych efektów związanych z audytowanym projektem, zgodnie</w:t>
      </w:r>
      <w:r w:rsidR="00571CFA">
        <w:rPr>
          <w:rFonts w:ascii="Arial" w:hAnsi="Arial" w:cs="Arial"/>
          <w:sz w:val="18"/>
          <w:szCs w:val="18"/>
        </w:rPr>
        <w:t xml:space="preserve">                  </w:t>
      </w:r>
      <w:r w:rsidRPr="00747077">
        <w:rPr>
          <w:rFonts w:ascii="Arial" w:hAnsi="Arial" w:cs="Arial"/>
          <w:sz w:val="18"/>
          <w:szCs w:val="18"/>
        </w:rPr>
        <w:t xml:space="preserve"> z wymaganiami zawartymi w umowie.</w:t>
      </w:r>
    </w:p>
    <w:p w:rsidR="00747077" w:rsidRPr="00747077" w:rsidRDefault="00747077" w:rsidP="00747077">
      <w:pPr>
        <w:numPr>
          <w:ilvl w:val="0"/>
          <w:numId w:val="13"/>
        </w:numPr>
        <w:tabs>
          <w:tab w:val="left" w:pos="284"/>
        </w:tabs>
        <w:spacing w:after="0" w:line="240" w:lineRule="auto"/>
        <w:jc w:val="both"/>
        <w:rPr>
          <w:rFonts w:ascii="Arial" w:hAnsi="Arial" w:cs="Arial"/>
          <w:sz w:val="18"/>
          <w:szCs w:val="18"/>
        </w:rPr>
      </w:pPr>
      <w:r w:rsidRPr="00747077">
        <w:rPr>
          <w:rFonts w:ascii="Arial" w:hAnsi="Arial" w:cs="Arial"/>
          <w:sz w:val="18"/>
          <w:szCs w:val="18"/>
        </w:rPr>
        <w:t>Poprawności dokumentowania i ujęcia operacji gospodarczych w wyodrębnionej dla danego projektu ewidencji księgowej.</w:t>
      </w:r>
    </w:p>
    <w:p w:rsidR="00747077" w:rsidRPr="00747077" w:rsidRDefault="00747077" w:rsidP="00747077">
      <w:pPr>
        <w:tabs>
          <w:tab w:val="left" w:pos="284"/>
        </w:tabs>
        <w:spacing w:after="0" w:line="240" w:lineRule="auto"/>
        <w:jc w:val="both"/>
        <w:rPr>
          <w:rFonts w:ascii="Arial" w:hAnsi="Arial" w:cs="Arial"/>
          <w:sz w:val="18"/>
          <w:szCs w:val="18"/>
        </w:rPr>
      </w:pPr>
    </w:p>
    <w:p w:rsidR="00747077" w:rsidRPr="00747077" w:rsidRDefault="00747077" w:rsidP="00747077">
      <w:pPr>
        <w:numPr>
          <w:ilvl w:val="0"/>
          <w:numId w:val="15"/>
        </w:numPr>
        <w:tabs>
          <w:tab w:val="left" w:pos="284"/>
        </w:tabs>
        <w:spacing w:after="0" w:line="240" w:lineRule="auto"/>
        <w:ind w:left="284" w:hanging="284"/>
        <w:jc w:val="both"/>
        <w:rPr>
          <w:rFonts w:ascii="Arial" w:hAnsi="Arial" w:cs="Arial"/>
          <w:b/>
          <w:sz w:val="18"/>
          <w:szCs w:val="18"/>
        </w:rPr>
      </w:pPr>
      <w:r w:rsidRPr="00747077">
        <w:rPr>
          <w:rFonts w:ascii="Arial" w:hAnsi="Arial" w:cs="Arial"/>
          <w:b/>
          <w:sz w:val="18"/>
          <w:szCs w:val="18"/>
        </w:rPr>
        <w:t>Na podstawie zabranych dowodów</w:t>
      </w:r>
      <w:r w:rsidR="00571CFA">
        <w:rPr>
          <w:rFonts w:ascii="Arial" w:hAnsi="Arial" w:cs="Arial"/>
          <w:b/>
          <w:sz w:val="18"/>
          <w:szCs w:val="18"/>
        </w:rPr>
        <w:t>,</w:t>
      </w:r>
      <w:r w:rsidRPr="00747077">
        <w:rPr>
          <w:rFonts w:ascii="Arial" w:hAnsi="Arial" w:cs="Arial"/>
          <w:b/>
          <w:sz w:val="18"/>
          <w:szCs w:val="18"/>
        </w:rPr>
        <w:t xml:space="preserve"> audytor winien sporządzić pisemne sprawozdanie z audytu oraz obowiązany jest zachować poufność i nie naruszać tajemnic audytowanego podmiotu w rozumieniu przepisów o zwalczaniu nieuczciwej konkurencji.</w:t>
      </w:r>
    </w:p>
    <w:p w:rsidR="00747077" w:rsidRPr="00747077" w:rsidRDefault="00747077" w:rsidP="00747077">
      <w:pPr>
        <w:tabs>
          <w:tab w:val="left" w:pos="284"/>
        </w:tabs>
        <w:spacing w:after="0" w:line="240" w:lineRule="auto"/>
        <w:jc w:val="both"/>
        <w:rPr>
          <w:rFonts w:ascii="Arial" w:hAnsi="Arial" w:cs="Arial"/>
          <w:sz w:val="18"/>
          <w:szCs w:val="18"/>
        </w:rPr>
      </w:pPr>
      <w:r w:rsidRPr="00747077">
        <w:rPr>
          <w:rFonts w:ascii="Arial" w:hAnsi="Arial" w:cs="Arial"/>
          <w:sz w:val="18"/>
          <w:szCs w:val="18"/>
        </w:rPr>
        <w:t>Sprawozdanie z audytu winno zawierać:</w:t>
      </w:r>
    </w:p>
    <w:p w:rsidR="00747077" w:rsidRPr="00747077" w:rsidRDefault="00747077" w:rsidP="00747077">
      <w:pPr>
        <w:numPr>
          <w:ilvl w:val="0"/>
          <w:numId w:val="14"/>
        </w:numPr>
        <w:tabs>
          <w:tab w:val="left" w:pos="284"/>
        </w:tabs>
        <w:spacing w:after="0" w:line="240" w:lineRule="auto"/>
        <w:jc w:val="both"/>
        <w:rPr>
          <w:rFonts w:ascii="Arial" w:hAnsi="Arial" w:cs="Arial"/>
          <w:sz w:val="18"/>
          <w:szCs w:val="18"/>
        </w:rPr>
      </w:pPr>
      <w:r w:rsidRPr="00747077">
        <w:rPr>
          <w:rFonts w:ascii="Arial" w:hAnsi="Arial" w:cs="Arial"/>
          <w:sz w:val="18"/>
          <w:szCs w:val="18"/>
        </w:rPr>
        <w:t>Datę sporządzenia.</w:t>
      </w:r>
    </w:p>
    <w:p w:rsidR="00747077" w:rsidRPr="00747077" w:rsidRDefault="00747077" w:rsidP="00747077">
      <w:pPr>
        <w:numPr>
          <w:ilvl w:val="0"/>
          <w:numId w:val="14"/>
        </w:numPr>
        <w:tabs>
          <w:tab w:val="left" w:pos="284"/>
        </w:tabs>
        <w:spacing w:after="0" w:line="240" w:lineRule="auto"/>
        <w:jc w:val="both"/>
        <w:rPr>
          <w:rFonts w:ascii="Arial" w:hAnsi="Arial" w:cs="Arial"/>
          <w:sz w:val="18"/>
          <w:szCs w:val="18"/>
        </w:rPr>
      </w:pPr>
      <w:r w:rsidRPr="00747077">
        <w:rPr>
          <w:rFonts w:ascii="Arial" w:hAnsi="Arial" w:cs="Arial"/>
          <w:sz w:val="18"/>
          <w:szCs w:val="18"/>
        </w:rPr>
        <w:t>Nazwę i adres audytowanego podmiotu.</w:t>
      </w:r>
    </w:p>
    <w:p w:rsidR="00747077" w:rsidRPr="00747077" w:rsidRDefault="00747077" w:rsidP="00747077">
      <w:pPr>
        <w:numPr>
          <w:ilvl w:val="0"/>
          <w:numId w:val="14"/>
        </w:numPr>
        <w:tabs>
          <w:tab w:val="left" w:pos="284"/>
        </w:tabs>
        <w:spacing w:after="0" w:line="240" w:lineRule="auto"/>
        <w:jc w:val="both"/>
        <w:rPr>
          <w:rFonts w:ascii="Arial" w:hAnsi="Arial" w:cs="Arial"/>
          <w:sz w:val="18"/>
          <w:szCs w:val="18"/>
        </w:rPr>
      </w:pPr>
      <w:r w:rsidRPr="00747077">
        <w:rPr>
          <w:rFonts w:ascii="Arial" w:hAnsi="Arial" w:cs="Arial"/>
          <w:sz w:val="18"/>
          <w:szCs w:val="18"/>
        </w:rPr>
        <w:t>Nazwę i numer audytowanego projektu.</w:t>
      </w:r>
    </w:p>
    <w:p w:rsidR="00747077" w:rsidRPr="00747077" w:rsidRDefault="00747077" w:rsidP="00747077">
      <w:pPr>
        <w:numPr>
          <w:ilvl w:val="0"/>
          <w:numId w:val="14"/>
        </w:numPr>
        <w:tabs>
          <w:tab w:val="left" w:pos="284"/>
        </w:tabs>
        <w:spacing w:after="0" w:line="240" w:lineRule="auto"/>
        <w:jc w:val="both"/>
        <w:rPr>
          <w:rFonts w:ascii="Arial" w:hAnsi="Arial" w:cs="Arial"/>
          <w:sz w:val="18"/>
          <w:szCs w:val="18"/>
        </w:rPr>
      </w:pPr>
      <w:r w:rsidRPr="00747077">
        <w:rPr>
          <w:rFonts w:ascii="Arial" w:hAnsi="Arial" w:cs="Arial"/>
          <w:sz w:val="18"/>
          <w:szCs w:val="18"/>
        </w:rPr>
        <w:t>Oświadczenie audytora o niezależności od audytowanego podmiotu.</w:t>
      </w:r>
    </w:p>
    <w:p w:rsidR="00747077" w:rsidRPr="00747077" w:rsidRDefault="00747077" w:rsidP="00747077">
      <w:pPr>
        <w:numPr>
          <w:ilvl w:val="0"/>
          <w:numId w:val="14"/>
        </w:numPr>
        <w:tabs>
          <w:tab w:val="left" w:pos="284"/>
        </w:tabs>
        <w:spacing w:after="0" w:line="240" w:lineRule="auto"/>
        <w:jc w:val="both"/>
        <w:rPr>
          <w:rFonts w:ascii="Arial" w:hAnsi="Arial" w:cs="Arial"/>
          <w:sz w:val="18"/>
          <w:szCs w:val="18"/>
        </w:rPr>
      </w:pPr>
      <w:r w:rsidRPr="00747077">
        <w:rPr>
          <w:rFonts w:ascii="Arial" w:hAnsi="Arial" w:cs="Arial"/>
          <w:sz w:val="18"/>
          <w:szCs w:val="18"/>
        </w:rPr>
        <w:t>Imiona, nazwiska i określenie uprawnień audytorów.</w:t>
      </w:r>
    </w:p>
    <w:p w:rsidR="00747077" w:rsidRPr="00747077" w:rsidRDefault="00747077" w:rsidP="00747077">
      <w:pPr>
        <w:numPr>
          <w:ilvl w:val="0"/>
          <w:numId w:val="14"/>
        </w:numPr>
        <w:tabs>
          <w:tab w:val="left" w:pos="284"/>
        </w:tabs>
        <w:spacing w:after="0" w:line="240" w:lineRule="auto"/>
        <w:jc w:val="both"/>
        <w:rPr>
          <w:rFonts w:ascii="Arial" w:hAnsi="Arial" w:cs="Arial"/>
          <w:sz w:val="18"/>
          <w:szCs w:val="18"/>
        </w:rPr>
      </w:pPr>
      <w:r w:rsidRPr="00747077">
        <w:rPr>
          <w:rFonts w:ascii="Arial" w:hAnsi="Arial" w:cs="Arial"/>
          <w:sz w:val="18"/>
          <w:szCs w:val="18"/>
        </w:rPr>
        <w:t>Cele audytu.</w:t>
      </w:r>
    </w:p>
    <w:p w:rsidR="00747077" w:rsidRPr="00747077" w:rsidRDefault="00747077" w:rsidP="00747077">
      <w:pPr>
        <w:numPr>
          <w:ilvl w:val="0"/>
          <w:numId w:val="14"/>
        </w:numPr>
        <w:tabs>
          <w:tab w:val="left" w:pos="284"/>
        </w:tabs>
        <w:spacing w:after="0" w:line="240" w:lineRule="auto"/>
        <w:jc w:val="both"/>
        <w:rPr>
          <w:rFonts w:ascii="Arial" w:hAnsi="Arial" w:cs="Arial"/>
          <w:sz w:val="18"/>
          <w:szCs w:val="18"/>
        </w:rPr>
      </w:pPr>
      <w:r w:rsidRPr="00747077">
        <w:rPr>
          <w:rFonts w:ascii="Arial" w:hAnsi="Arial" w:cs="Arial"/>
          <w:sz w:val="18"/>
          <w:szCs w:val="18"/>
        </w:rPr>
        <w:t>Podmiotowy i przedmiotowy zakres audytu.</w:t>
      </w:r>
    </w:p>
    <w:p w:rsidR="00747077" w:rsidRPr="00747077" w:rsidRDefault="00747077" w:rsidP="00747077">
      <w:pPr>
        <w:numPr>
          <w:ilvl w:val="0"/>
          <w:numId w:val="14"/>
        </w:numPr>
        <w:tabs>
          <w:tab w:val="left" w:pos="284"/>
        </w:tabs>
        <w:spacing w:after="0" w:line="240" w:lineRule="auto"/>
        <w:jc w:val="both"/>
        <w:rPr>
          <w:rFonts w:ascii="Arial" w:hAnsi="Arial" w:cs="Arial"/>
          <w:sz w:val="18"/>
          <w:szCs w:val="18"/>
        </w:rPr>
      </w:pPr>
      <w:r w:rsidRPr="00747077">
        <w:rPr>
          <w:rFonts w:ascii="Arial" w:hAnsi="Arial" w:cs="Arial"/>
          <w:sz w:val="18"/>
          <w:szCs w:val="18"/>
        </w:rPr>
        <w:t>Termin, w którym przeprowadzono audyt.</w:t>
      </w:r>
    </w:p>
    <w:p w:rsidR="00747077" w:rsidRPr="00747077" w:rsidRDefault="00747077" w:rsidP="00747077">
      <w:pPr>
        <w:numPr>
          <w:ilvl w:val="0"/>
          <w:numId w:val="14"/>
        </w:numPr>
        <w:tabs>
          <w:tab w:val="left" w:pos="284"/>
        </w:tabs>
        <w:spacing w:after="0" w:line="240" w:lineRule="auto"/>
        <w:jc w:val="both"/>
        <w:rPr>
          <w:rFonts w:ascii="Arial" w:hAnsi="Arial" w:cs="Arial"/>
          <w:sz w:val="18"/>
          <w:szCs w:val="18"/>
        </w:rPr>
      </w:pPr>
      <w:r w:rsidRPr="00747077">
        <w:rPr>
          <w:rFonts w:ascii="Arial" w:hAnsi="Arial" w:cs="Arial"/>
          <w:sz w:val="18"/>
          <w:szCs w:val="18"/>
        </w:rPr>
        <w:t>Zwięzły opis działań audytowanego podmiotu w obszarze objętym audytem.</w:t>
      </w:r>
    </w:p>
    <w:p w:rsidR="00747077" w:rsidRPr="00747077" w:rsidRDefault="00747077" w:rsidP="00747077">
      <w:pPr>
        <w:numPr>
          <w:ilvl w:val="0"/>
          <w:numId w:val="14"/>
        </w:numPr>
        <w:tabs>
          <w:tab w:val="left" w:pos="284"/>
        </w:tabs>
        <w:spacing w:after="0" w:line="240" w:lineRule="auto"/>
        <w:jc w:val="both"/>
        <w:rPr>
          <w:rFonts w:ascii="Arial" w:hAnsi="Arial" w:cs="Arial"/>
          <w:sz w:val="18"/>
          <w:szCs w:val="18"/>
        </w:rPr>
      </w:pPr>
      <w:r w:rsidRPr="00747077">
        <w:rPr>
          <w:rFonts w:ascii="Arial" w:hAnsi="Arial" w:cs="Arial"/>
          <w:sz w:val="18"/>
          <w:szCs w:val="18"/>
        </w:rPr>
        <w:t>Ocenę adekwatności i skuteczności systemu zarządzania i kontroli w obszarze działalności audytowanego podmiotu objętego audytem.</w:t>
      </w:r>
    </w:p>
    <w:p w:rsidR="00747077" w:rsidRPr="00747077" w:rsidRDefault="00747077" w:rsidP="00747077">
      <w:pPr>
        <w:numPr>
          <w:ilvl w:val="0"/>
          <w:numId w:val="14"/>
        </w:numPr>
        <w:tabs>
          <w:tab w:val="left" w:pos="284"/>
        </w:tabs>
        <w:spacing w:after="0" w:line="240" w:lineRule="auto"/>
        <w:jc w:val="both"/>
        <w:rPr>
          <w:rFonts w:ascii="Arial" w:hAnsi="Arial" w:cs="Arial"/>
          <w:sz w:val="18"/>
          <w:szCs w:val="18"/>
        </w:rPr>
      </w:pPr>
      <w:r w:rsidRPr="00747077">
        <w:rPr>
          <w:rFonts w:ascii="Arial" w:hAnsi="Arial" w:cs="Arial"/>
          <w:sz w:val="18"/>
          <w:szCs w:val="18"/>
        </w:rPr>
        <w:t>Informację o metodzie doboru i wielkości próby do badania.</w:t>
      </w:r>
    </w:p>
    <w:p w:rsidR="00747077" w:rsidRPr="00747077" w:rsidRDefault="00747077" w:rsidP="00747077">
      <w:pPr>
        <w:numPr>
          <w:ilvl w:val="0"/>
          <w:numId w:val="14"/>
        </w:numPr>
        <w:tabs>
          <w:tab w:val="left" w:pos="284"/>
        </w:tabs>
        <w:spacing w:after="0" w:line="240" w:lineRule="auto"/>
        <w:jc w:val="both"/>
        <w:rPr>
          <w:rFonts w:ascii="Arial" w:hAnsi="Arial" w:cs="Arial"/>
          <w:sz w:val="18"/>
          <w:szCs w:val="18"/>
        </w:rPr>
      </w:pPr>
      <w:r w:rsidRPr="00747077">
        <w:rPr>
          <w:rFonts w:ascii="Arial" w:hAnsi="Arial" w:cs="Arial"/>
          <w:sz w:val="18"/>
          <w:szCs w:val="18"/>
        </w:rPr>
        <w:t>Zaprezentowanie wyników badania, w których stwierdzono nieprawidłowości.</w:t>
      </w:r>
    </w:p>
    <w:p w:rsidR="00747077" w:rsidRPr="00747077" w:rsidRDefault="00747077" w:rsidP="00747077">
      <w:pPr>
        <w:numPr>
          <w:ilvl w:val="0"/>
          <w:numId w:val="14"/>
        </w:numPr>
        <w:tabs>
          <w:tab w:val="left" w:pos="284"/>
        </w:tabs>
        <w:spacing w:after="0" w:line="240" w:lineRule="auto"/>
        <w:jc w:val="both"/>
        <w:rPr>
          <w:rFonts w:ascii="Arial" w:hAnsi="Arial" w:cs="Arial"/>
          <w:sz w:val="18"/>
          <w:szCs w:val="18"/>
        </w:rPr>
      </w:pPr>
      <w:r w:rsidRPr="00747077">
        <w:rPr>
          <w:rFonts w:ascii="Arial" w:hAnsi="Arial" w:cs="Arial"/>
          <w:sz w:val="18"/>
          <w:szCs w:val="18"/>
        </w:rPr>
        <w:t>Określenie kwoty uzyskanych, rozlicznych i przechodzących na kolejny rok środków</w:t>
      </w:r>
      <w:r w:rsidR="003877EE">
        <w:rPr>
          <w:rFonts w:ascii="Arial" w:hAnsi="Arial" w:cs="Arial"/>
          <w:sz w:val="18"/>
          <w:szCs w:val="18"/>
        </w:rPr>
        <w:t xml:space="preserve"> od instytucji pośredniczącej.</w:t>
      </w:r>
    </w:p>
    <w:p w:rsidR="00747077" w:rsidRPr="00747077" w:rsidRDefault="00747077" w:rsidP="00747077">
      <w:pPr>
        <w:numPr>
          <w:ilvl w:val="0"/>
          <w:numId w:val="14"/>
        </w:numPr>
        <w:tabs>
          <w:tab w:val="left" w:pos="284"/>
        </w:tabs>
        <w:spacing w:after="0" w:line="240" w:lineRule="auto"/>
        <w:jc w:val="both"/>
        <w:rPr>
          <w:rFonts w:ascii="Arial" w:hAnsi="Arial" w:cs="Arial"/>
          <w:sz w:val="18"/>
          <w:szCs w:val="18"/>
        </w:rPr>
      </w:pPr>
      <w:r w:rsidRPr="00747077">
        <w:rPr>
          <w:rFonts w:ascii="Arial" w:hAnsi="Arial" w:cs="Arial"/>
          <w:sz w:val="18"/>
          <w:szCs w:val="18"/>
        </w:rPr>
        <w:t>Określenie kwoty nierozliczonych środków podlegających zwrotowi.</w:t>
      </w:r>
    </w:p>
    <w:p w:rsidR="00747077" w:rsidRPr="00747077" w:rsidRDefault="00747077" w:rsidP="00747077">
      <w:pPr>
        <w:numPr>
          <w:ilvl w:val="0"/>
          <w:numId w:val="14"/>
        </w:numPr>
        <w:tabs>
          <w:tab w:val="left" w:pos="284"/>
        </w:tabs>
        <w:spacing w:after="0" w:line="240" w:lineRule="auto"/>
        <w:jc w:val="both"/>
        <w:rPr>
          <w:rFonts w:ascii="Arial" w:hAnsi="Arial" w:cs="Arial"/>
          <w:sz w:val="18"/>
          <w:szCs w:val="18"/>
        </w:rPr>
      </w:pPr>
      <w:r w:rsidRPr="00747077">
        <w:rPr>
          <w:rFonts w:ascii="Arial" w:hAnsi="Arial" w:cs="Arial"/>
          <w:sz w:val="18"/>
          <w:szCs w:val="18"/>
        </w:rPr>
        <w:t>Określenie nieprawidłowości w działalności audytowanego podmiotu oraz analizę ich przyczyn i skutków.</w:t>
      </w:r>
    </w:p>
    <w:p w:rsidR="00747077" w:rsidRPr="00747077" w:rsidRDefault="00747077" w:rsidP="00747077">
      <w:pPr>
        <w:numPr>
          <w:ilvl w:val="0"/>
          <w:numId w:val="14"/>
        </w:numPr>
        <w:tabs>
          <w:tab w:val="left" w:pos="284"/>
        </w:tabs>
        <w:spacing w:after="0" w:line="240" w:lineRule="auto"/>
        <w:jc w:val="both"/>
        <w:rPr>
          <w:rFonts w:ascii="Arial" w:hAnsi="Arial" w:cs="Arial"/>
          <w:sz w:val="18"/>
          <w:szCs w:val="18"/>
        </w:rPr>
      </w:pPr>
      <w:r w:rsidRPr="00747077">
        <w:rPr>
          <w:rFonts w:ascii="Arial" w:hAnsi="Arial" w:cs="Arial"/>
          <w:sz w:val="18"/>
          <w:szCs w:val="18"/>
        </w:rPr>
        <w:t>Zalecenia w sprawie usunięcia stwierdzonych nieprawidłowości w działalności audytowanego podmiotu.</w:t>
      </w:r>
    </w:p>
    <w:p w:rsidR="00747077" w:rsidRPr="00747077" w:rsidRDefault="00747077" w:rsidP="00747077">
      <w:pPr>
        <w:numPr>
          <w:ilvl w:val="0"/>
          <w:numId w:val="14"/>
        </w:numPr>
        <w:tabs>
          <w:tab w:val="left" w:pos="284"/>
        </w:tabs>
        <w:spacing w:after="0" w:line="240" w:lineRule="auto"/>
        <w:jc w:val="both"/>
        <w:rPr>
          <w:rFonts w:ascii="Arial" w:hAnsi="Arial" w:cs="Arial"/>
          <w:sz w:val="18"/>
          <w:szCs w:val="18"/>
        </w:rPr>
      </w:pPr>
      <w:r w:rsidRPr="00747077">
        <w:rPr>
          <w:rFonts w:ascii="Arial" w:hAnsi="Arial" w:cs="Arial"/>
          <w:sz w:val="18"/>
          <w:szCs w:val="18"/>
        </w:rPr>
        <w:t>Podpisy audytorów, a w przypadku, gdy audytorem jest osoba prawna albo jednostka organizacyjna nieposiadająca osobowości prawnej – nazwę jednostki.</w:t>
      </w:r>
    </w:p>
    <w:p w:rsidR="00747077" w:rsidRPr="00747077" w:rsidRDefault="00747077" w:rsidP="00747077">
      <w:pPr>
        <w:tabs>
          <w:tab w:val="left" w:pos="284"/>
        </w:tabs>
        <w:spacing w:after="0" w:line="240" w:lineRule="auto"/>
        <w:jc w:val="both"/>
        <w:rPr>
          <w:rFonts w:ascii="Arial" w:hAnsi="Arial" w:cs="Arial"/>
          <w:sz w:val="18"/>
          <w:szCs w:val="18"/>
        </w:rPr>
      </w:pPr>
    </w:p>
    <w:p w:rsidR="00747077" w:rsidRPr="00747077" w:rsidRDefault="00747077" w:rsidP="00747077">
      <w:pPr>
        <w:tabs>
          <w:tab w:val="left" w:pos="284"/>
        </w:tabs>
        <w:spacing w:after="0" w:line="240" w:lineRule="auto"/>
        <w:jc w:val="both"/>
        <w:rPr>
          <w:rFonts w:ascii="Arial" w:hAnsi="Arial" w:cs="Arial"/>
          <w:sz w:val="18"/>
          <w:szCs w:val="18"/>
        </w:rPr>
      </w:pPr>
      <w:r w:rsidRPr="00747077">
        <w:rPr>
          <w:rFonts w:ascii="Arial" w:hAnsi="Arial" w:cs="Arial"/>
          <w:sz w:val="18"/>
          <w:szCs w:val="18"/>
        </w:rPr>
        <w:t>Do sprawozdania audytor dołącza opinie, o której mowa w pkt II.</w:t>
      </w:r>
    </w:p>
    <w:p w:rsidR="00747077" w:rsidRPr="00747077" w:rsidRDefault="00747077" w:rsidP="00747077">
      <w:pPr>
        <w:tabs>
          <w:tab w:val="left" w:pos="284"/>
        </w:tabs>
        <w:spacing w:after="0" w:line="240" w:lineRule="auto"/>
        <w:jc w:val="both"/>
        <w:rPr>
          <w:rFonts w:ascii="Arial" w:hAnsi="Arial" w:cs="Arial"/>
          <w:sz w:val="18"/>
          <w:szCs w:val="18"/>
        </w:rPr>
      </w:pPr>
      <w:r w:rsidRPr="00747077">
        <w:rPr>
          <w:rFonts w:ascii="Arial" w:hAnsi="Arial" w:cs="Arial"/>
          <w:sz w:val="18"/>
          <w:szCs w:val="18"/>
        </w:rPr>
        <w:t>Sprawozdanie należy przekazać audy</w:t>
      </w:r>
      <w:r w:rsidR="003877EE">
        <w:rPr>
          <w:rFonts w:ascii="Arial" w:hAnsi="Arial" w:cs="Arial"/>
          <w:sz w:val="18"/>
          <w:szCs w:val="18"/>
        </w:rPr>
        <w:t xml:space="preserve">towanemu podmiotowi w terminie </w:t>
      </w:r>
      <w:r w:rsidR="003877EE" w:rsidRPr="00A045A6">
        <w:rPr>
          <w:rFonts w:ascii="Arial" w:hAnsi="Arial" w:cs="Arial"/>
          <w:sz w:val="18"/>
          <w:szCs w:val="18"/>
        </w:rPr>
        <w:t>5</w:t>
      </w:r>
      <w:r w:rsidRPr="00A045A6">
        <w:rPr>
          <w:rFonts w:ascii="Arial" w:hAnsi="Arial" w:cs="Arial"/>
          <w:sz w:val="18"/>
          <w:szCs w:val="18"/>
        </w:rPr>
        <w:t xml:space="preserve"> dni</w:t>
      </w:r>
      <w:r w:rsidRPr="00747077">
        <w:rPr>
          <w:rFonts w:ascii="Arial" w:hAnsi="Arial" w:cs="Arial"/>
          <w:sz w:val="18"/>
          <w:szCs w:val="18"/>
        </w:rPr>
        <w:t xml:space="preserve"> od dnia zakończenia audytu.</w:t>
      </w:r>
    </w:p>
    <w:p w:rsidR="00747077" w:rsidRPr="00747077" w:rsidRDefault="00747077" w:rsidP="00747077">
      <w:pPr>
        <w:tabs>
          <w:tab w:val="left" w:pos="284"/>
        </w:tabs>
        <w:spacing w:after="0" w:line="240" w:lineRule="auto"/>
        <w:jc w:val="both"/>
        <w:rPr>
          <w:rFonts w:ascii="Arial" w:hAnsi="Arial" w:cs="Arial"/>
          <w:b/>
          <w:sz w:val="18"/>
          <w:szCs w:val="18"/>
        </w:rPr>
      </w:pPr>
    </w:p>
    <w:p w:rsidR="00747077" w:rsidRPr="00747077" w:rsidRDefault="00747077" w:rsidP="00747077">
      <w:pPr>
        <w:tabs>
          <w:tab w:val="left" w:pos="284"/>
        </w:tabs>
        <w:spacing w:after="0" w:line="240" w:lineRule="auto"/>
        <w:jc w:val="both"/>
        <w:rPr>
          <w:rFonts w:ascii="Arial" w:hAnsi="Arial" w:cs="Arial"/>
          <w:b/>
          <w:sz w:val="18"/>
          <w:szCs w:val="18"/>
        </w:rPr>
      </w:pPr>
      <w:r w:rsidRPr="00747077">
        <w:rPr>
          <w:rFonts w:ascii="Arial" w:hAnsi="Arial" w:cs="Arial"/>
          <w:b/>
          <w:sz w:val="18"/>
          <w:szCs w:val="18"/>
        </w:rPr>
        <w:t>Informacje końcowe:</w:t>
      </w:r>
    </w:p>
    <w:p w:rsidR="00747077" w:rsidRPr="00747077" w:rsidRDefault="00747077" w:rsidP="00747077">
      <w:pPr>
        <w:numPr>
          <w:ilvl w:val="0"/>
          <w:numId w:val="17"/>
        </w:numPr>
        <w:tabs>
          <w:tab w:val="left" w:pos="284"/>
        </w:tabs>
        <w:spacing w:after="0" w:line="240" w:lineRule="auto"/>
        <w:jc w:val="both"/>
        <w:rPr>
          <w:rFonts w:ascii="Arial" w:hAnsi="Arial" w:cs="Arial"/>
          <w:sz w:val="18"/>
          <w:szCs w:val="18"/>
        </w:rPr>
      </w:pPr>
      <w:r w:rsidRPr="00747077">
        <w:rPr>
          <w:rFonts w:ascii="Arial" w:hAnsi="Arial" w:cs="Arial"/>
          <w:sz w:val="18"/>
          <w:szCs w:val="18"/>
        </w:rPr>
        <w:t xml:space="preserve">Sprawozdanie zostanie przekazane Zamawiającemu drogą elektroniczną. Po jego ostatecznej akceptacji Wykonawca dostarczy je w wersji PDF i WORD na nośnikach CD/DVD w dwóch egzemplarzach oraz w formie papierowej w dwóch egzemplarzach. </w:t>
      </w:r>
    </w:p>
    <w:p w:rsidR="00747077" w:rsidRPr="00747077" w:rsidRDefault="00747077" w:rsidP="00747077">
      <w:pPr>
        <w:numPr>
          <w:ilvl w:val="0"/>
          <w:numId w:val="17"/>
        </w:numPr>
        <w:tabs>
          <w:tab w:val="left" w:pos="284"/>
        </w:tabs>
        <w:spacing w:after="0" w:line="240" w:lineRule="auto"/>
        <w:jc w:val="both"/>
        <w:rPr>
          <w:rFonts w:ascii="Arial" w:hAnsi="Arial" w:cs="Arial"/>
          <w:sz w:val="18"/>
          <w:szCs w:val="18"/>
        </w:rPr>
      </w:pPr>
      <w:r w:rsidRPr="00747077">
        <w:rPr>
          <w:rFonts w:ascii="Arial" w:hAnsi="Arial" w:cs="Arial"/>
          <w:sz w:val="18"/>
          <w:szCs w:val="18"/>
        </w:rPr>
        <w:t xml:space="preserve">Wykonawca zobowiązany jest do umieszczenia logo Programu Operacyjnego Innowacyjna Gospodarka, logo Unii Europejskiej wraz z podpisem Unia Europejska, numer i nazwę projektu oraz informację </w:t>
      </w:r>
      <w:r w:rsidR="00571CFA">
        <w:rPr>
          <w:rFonts w:ascii="Arial" w:hAnsi="Arial" w:cs="Arial"/>
          <w:sz w:val="18"/>
          <w:szCs w:val="18"/>
        </w:rPr>
        <w:t xml:space="preserve">                       </w:t>
      </w:r>
      <w:r w:rsidRPr="00747077">
        <w:rPr>
          <w:rFonts w:ascii="Arial" w:hAnsi="Arial" w:cs="Arial"/>
          <w:sz w:val="18"/>
          <w:szCs w:val="18"/>
        </w:rPr>
        <w:t>o współfinansowaniu przedmiotu umowy z Europejskiego Funduszu Rozwoju Regionalnego o treści: „Projekt współfinansowany ze środków Europejskiego Funduszu Rozwoju Regionalnego w ramach Programu Operacyjnego Innowacyjna Gospodarka”, na wszystkich dokumentach dotyczących realizacji przedmiotu umowy.</w:t>
      </w:r>
    </w:p>
    <w:p w:rsidR="00747077" w:rsidRPr="00747077" w:rsidRDefault="00747077" w:rsidP="00747077">
      <w:pPr>
        <w:numPr>
          <w:ilvl w:val="0"/>
          <w:numId w:val="17"/>
        </w:numPr>
        <w:tabs>
          <w:tab w:val="left" w:pos="284"/>
        </w:tabs>
        <w:spacing w:after="0" w:line="240" w:lineRule="auto"/>
        <w:jc w:val="both"/>
        <w:rPr>
          <w:rFonts w:ascii="Arial" w:hAnsi="Arial" w:cs="Arial"/>
          <w:sz w:val="18"/>
          <w:szCs w:val="18"/>
        </w:rPr>
      </w:pPr>
      <w:r w:rsidRPr="00747077">
        <w:rPr>
          <w:rFonts w:ascii="Arial" w:hAnsi="Arial" w:cs="Arial"/>
          <w:sz w:val="18"/>
          <w:szCs w:val="18"/>
        </w:rPr>
        <w:t>Zamawiający w ciągu 5 dni roboczych od dnia otrzymania sprawozdania z audytu zaakceptuje go lub zgłosi zastrzeżenia bądź uwagi co do jego treści lub formy. W przypadku braku zgłoszenia zastrzeżeń lub uwag w ww. terminie uznaje się, że Zamawiający zaakceptował sprawozdanie.</w:t>
      </w:r>
    </w:p>
    <w:p w:rsidR="00747077" w:rsidRPr="00747077" w:rsidRDefault="00747077" w:rsidP="00747077">
      <w:pPr>
        <w:numPr>
          <w:ilvl w:val="0"/>
          <w:numId w:val="17"/>
        </w:numPr>
        <w:tabs>
          <w:tab w:val="left" w:pos="284"/>
        </w:tabs>
        <w:spacing w:after="0" w:line="240" w:lineRule="auto"/>
        <w:jc w:val="both"/>
        <w:rPr>
          <w:rFonts w:ascii="Arial" w:hAnsi="Arial" w:cs="Arial"/>
          <w:sz w:val="18"/>
          <w:szCs w:val="18"/>
        </w:rPr>
      </w:pPr>
      <w:r w:rsidRPr="00747077">
        <w:rPr>
          <w:rFonts w:ascii="Arial" w:hAnsi="Arial" w:cs="Arial"/>
          <w:sz w:val="18"/>
          <w:szCs w:val="18"/>
        </w:rPr>
        <w:t>Wykonawca w ciągu 5 dni roboczych uwzględnia wszystkie zastrzeżenia lub uwagi zgłoszone przez Zamawiającego i przekazuje Zamawiającemu poprawioną wersję sprawozdania z audytu lub odnosi się do zastrzeżeń i uwag Zamawiającego w formie pisemnej.</w:t>
      </w:r>
    </w:p>
    <w:p w:rsidR="00747077" w:rsidRPr="00747077" w:rsidRDefault="00747077" w:rsidP="00747077">
      <w:pPr>
        <w:numPr>
          <w:ilvl w:val="0"/>
          <w:numId w:val="17"/>
        </w:numPr>
        <w:tabs>
          <w:tab w:val="left" w:pos="284"/>
        </w:tabs>
        <w:spacing w:after="0" w:line="240" w:lineRule="auto"/>
        <w:jc w:val="both"/>
        <w:rPr>
          <w:rFonts w:ascii="Arial" w:hAnsi="Arial" w:cs="Arial"/>
          <w:sz w:val="18"/>
          <w:szCs w:val="18"/>
        </w:rPr>
      </w:pPr>
      <w:r w:rsidRPr="00747077">
        <w:rPr>
          <w:rFonts w:ascii="Arial" w:hAnsi="Arial" w:cs="Arial"/>
          <w:sz w:val="18"/>
          <w:szCs w:val="18"/>
        </w:rPr>
        <w:t xml:space="preserve">W przypadku nie uwzględnienia przez Wykonawcę zastrzeżeń lub uwag Zamawiającego do sprawozdania </w:t>
      </w:r>
      <w:r w:rsidR="00571CFA">
        <w:rPr>
          <w:rFonts w:ascii="Arial" w:hAnsi="Arial" w:cs="Arial"/>
          <w:sz w:val="18"/>
          <w:szCs w:val="18"/>
        </w:rPr>
        <w:t xml:space="preserve">       </w:t>
      </w:r>
      <w:r w:rsidRPr="00747077">
        <w:rPr>
          <w:rFonts w:ascii="Arial" w:hAnsi="Arial" w:cs="Arial"/>
          <w:sz w:val="18"/>
          <w:szCs w:val="18"/>
        </w:rPr>
        <w:t>z audytu Wykonawca załączy do niego protokół rozbieżności, w którym zostanie w formie tabelarycznej wskazane stanowisko Wykonawcy i Zamawiającego dotyczące zgłoszonych zastrzeżeń do sprawozdania.</w:t>
      </w:r>
      <w:bookmarkStart w:id="0" w:name="_GoBack"/>
      <w:bookmarkEnd w:id="0"/>
    </w:p>
    <w:p w:rsidR="00747077" w:rsidRPr="00747077" w:rsidRDefault="00747077" w:rsidP="00747077">
      <w:pPr>
        <w:numPr>
          <w:ilvl w:val="0"/>
          <w:numId w:val="17"/>
        </w:numPr>
        <w:tabs>
          <w:tab w:val="left" w:pos="284"/>
        </w:tabs>
        <w:spacing w:after="0" w:line="240" w:lineRule="auto"/>
        <w:jc w:val="both"/>
        <w:rPr>
          <w:rFonts w:ascii="Arial" w:hAnsi="Arial" w:cs="Arial"/>
          <w:sz w:val="18"/>
          <w:szCs w:val="18"/>
        </w:rPr>
      </w:pPr>
      <w:r w:rsidRPr="00747077">
        <w:rPr>
          <w:rFonts w:ascii="Arial" w:hAnsi="Arial" w:cs="Arial"/>
          <w:sz w:val="18"/>
          <w:szCs w:val="18"/>
        </w:rPr>
        <w:t>Odbiór przedmiotu zamówienia (sprawozdania z audytu) następuje na podstawie protokołu odbioru.</w:t>
      </w:r>
    </w:p>
    <w:p w:rsidR="00747077" w:rsidRPr="00747077" w:rsidRDefault="00747077" w:rsidP="00747077">
      <w:pPr>
        <w:numPr>
          <w:ilvl w:val="0"/>
          <w:numId w:val="17"/>
        </w:numPr>
        <w:tabs>
          <w:tab w:val="left" w:pos="284"/>
        </w:tabs>
        <w:spacing w:after="0" w:line="240" w:lineRule="auto"/>
        <w:jc w:val="both"/>
        <w:rPr>
          <w:rFonts w:ascii="Arial" w:hAnsi="Arial" w:cs="Arial"/>
          <w:sz w:val="18"/>
          <w:szCs w:val="18"/>
        </w:rPr>
      </w:pPr>
      <w:r w:rsidRPr="00747077">
        <w:rPr>
          <w:rFonts w:ascii="Arial" w:hAnsi="Arial" w:cs="Arial"/>
          <w:sz w:val="18"/>
          <w:szCs w:val="18"/>
        </w:rPr>
        <w:t>Zamawiający wyznaczy osoby odpowiedzialne za kontakty z Wykonawcą, a Wykonawca jest zobowiązany przekazać osobom odpowiedzialnym za kontakty ze strony Zamawiającego wszystkie informacje bezpośrednio związane z realizacją audytu.</w:t>
      </w:r>
    </w:p>
    <w:p w:rsidR="00664C2C" w:rsidRDefault="00664C2C" w:rsidP="009423AC">
      <w:pPr>
        <w:pStyle w:val="Akapitzlist"/>
        <w:tabs>
          <w:tab w:val="left" w:pos="0"/>
        </w:tabs>
        <w:ind w:left="0"/>
        <w:jc w:val="both"/>
        <w:rPr>
          <w:rFonts w:ascii="Arial" w:hAnsi="Arial" w:cs="Arial"/>
          <w:bCs/>
          <w:sz w:val="18"/>
          <w:szCs w:val="18"/>
        </w:rPr>
      </w:pPr>
    </w:p>
    <w:p w:rsidR="009423AC" w:rsidRPr="002D2546" w:rsidRDefault="009423AC" w:rsidP="009423AC">
      <w:pPr>
        <w:pStyle w:val="Akapitzlist"/>
        <w:tabs>
          <w:tab w:val="left" w:pos="0"/>
        </w:tabs>
        <w:ind w:left="0"/>
        <w:jc w:val="both"/>
        <w:rPr>
          <w:rFonts w:ascii="Arial" w:hAnsi="Arial" w:cs="Arial"/>
          <w:bCs/>
          <w:sz w:val="18"/>
          <w:szCs w:val="18"/>
        </w:rPr>
      </w:pPr>
      <w:r w:rsidRPr="002D2546">
        <w:rPr>
          <w:rFonts w:ascii="Arial" w:hAnsi="Arial" w:cs="Arial"/>
          <w:bCs/>
          <w:sz w:val="18"/>
          <w:szCs w:val="18"/>
        </w:rPr>
        <w:t>Zamówienie jest współfinansowane ze środków Unii Europejskiej w ramach Projektu Nr POIG.02.01.00-06-212/09 ECOTECH - COMPLEX - Człowiek, Środowisko, Produkcja Program Operacyjny: Innowacyjna Gospodarka, Oś priorytetowa: 2. Infrastruktura strefy B + R Działanie: 2.1. Rozwój ośrodków o wysokim potencjale badawczym.</w:t>
      </w:r>
    </w:p>
    <w:p w:rsidR="00CD1ACA" w:rsidRDefault="00CD1ACA" w:rsidP="003A3517">
      <w:pPr>
        <w:tabs>
          <w:tab w:val="left" w:pos="0"/>
        </w:tabs>
        <w:rPr>
          <w:rFonts w:ascii="Arial" w:hAnsi="Arial" w:cs="Arial"/>
          <w:sz w:val="18"/>
          <w:szCs w:val="18"/>
        </w:rPr>
      </w:pPr>
    </w:p>
    <w:p w:rsidR="00747077" w:rsidRDefault="00747077" w:rsidP="003A3517">
      <w:pPr>
        <w:tabs>
          <w:tab w:val="left" w:pos="0"/>
        </w:tabs>
        <w:rPr>
          <w:rFonts w:ascii="Arial" w:hAnsi="Arial" w:cs="Arial"/>
          <w:sz w:val="18"/>
          <w:szCs w:val="18"/>
        </w:rPr>
      </w:pPr>
    </w:p>
    <w:p w:rsidR="00747077" w:rsidRPr="00747077" w:rsidRDefault="00747077" w:rsidP="003A3517">
      <w:pPr>
        <w:tabs>
          <w:tab w:val="left" w:pos="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sectPr w:rsidR="00747077" w:rsidRPr="00747077" w:rsidSect="00DD1F10">
      <w:pgSz w:w="11906" w:h="16838"/>
      <w:pgMar w:top="568" w:right="1418" w:bottom="85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B45" w:rsidRDefault="00445B45" w:rsidP="006C754B">
      <w:pPr>
        <w:spacing w:after="0" w:line="240" w:lineRule="auto"/>
      </w:pPr>
      <w:r>
        <w:separator/>
      </w:r>
    </w:p>
  </w:endnote>
  <w:endnote w:type="continuationSeparator" w:id="0">
    <w:p w:rsidR="00445B45" w:rsidRDefault="00445B45" w:rsidP="006C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B45" w:rsidRDefault="00445B45" w:rsidP="006C754B">
      <w:pPr>
        <w:spacing w:after="0" w:line="240" w:lineRule="auto"/>
      </w:pPr>
      <w:r>
        <w:separator/>
      </w:r>
    </w:p>
  </w:footnote>
  <w:footnote w:type="continuationSeparator" w:id="0">
    <w:p w:rsidR="00445B45" w:rsidRDefault="00445B45" w:rsidP="006C7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04C6"/>
    <w:multiLevelType w:val="hybridMultilevel"/>
    <w:tmpl w:val="DFDEE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7C2D60"/>
    <w:multiLevelType w:val="hybridMultilevel"/>
    <w:tmpl w:val="109C81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2FC7568"/>
    <w:multiLevelType w:val="hybridMultilevel"/>
    <w:tmpl w:val="CF5CA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5FF138B"/>
    <w:multiLevelType w:val="multilevel"/>
    <w:tmpl w:val="F34EC202"/>
    <w:lvl w:ilvl="0">
      <w:start w:val="2"/>
      <w:numFmt w:val="decimalZero"/>
      <w:lvlText w:val="%1"/>
      <w:lvlJc w:val="left"/>
      <w:pPr>
        <w:ind w:left="585" w:hanging="585"/>
      </w:pPr>
      <w:rPr>
        <w:rFonts w:hint="default"/>
      </w:rPr>
    </w:lvl>
    <w:lvl w:ilvl="1">
      <w:start w:val="528"/>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7961009"/>
    <w:multiLevelType w:val="hybridMultilevel"/>
    <w:tmpl w:val="F96687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B831FD7"/>
    <w:multiLevelType w:val="hybridMultilevel"/>
    <w:tmpl w:val="DA9AD3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CF05BDB"/>
    <w:multiLevelType w:val="multilevel"/>
    <w:tmpl w:val="311A3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EF42ED"/>
    <w:multiLevelType w:val="hybridMultilevel"/>
    <w:tmpl w:val="C1AC54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49C3BFD"/>
    <w:multiLevelType w:val="hybridMultilevel"/>
    <w:tmpl w:val="C860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02060D"/>
    <w:multiLevelType w:val="hybridMultilevel"/>
    <w:tmpl w:val="2A042B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F03ACD"/>
    <w:multiLevelType w:val="multilevel"/>
    <w:tmpl w:val="130A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0A4BD3"/>
    <w:multiLevelType w:val="hybridMultilevel"/>
    <w:tmpl w:val="54440B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E07A4A"/>
    <w:multiLevelType w:val="hybridMultilevel"/>
    <w:tmpl w:val="C860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0D38C2"/>
    <w:multiLevelType w:val="multilevel"/>
    <w:tmpl w:val="5ADA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6D055F"/>
    <w:multiLevelType w:val="hybridMultilevel"/>
    <w:tmpl w:val="15A48D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4782AA6"/>
    <w:multiLevelType w:val="multilevel"/>
    <w:tmpl w:val="B62A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2A1045"/>
    <w:multiLevelType w:val="multilevel"/>
    <w:tmpl w:val="AFB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D80DA2"/>
    <w:multiLevelType w:val="hybridMultilevel"/>
    <w:tmpl w:val="D9AC1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10B7674"/>
    <w:multiLevelType w:val="hybridMultilevel"/>
    <w:tmpl w:val="0AA606C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74356281"/>
    <w:multiLevelType w:val="hybridMultilevel"/>
    <w:tmpl w:val="794CC3A4"/>
    <w:lvl w:ilvl="0" w:tplc="DA9A0538">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772F25AD"/>
    <w:multiLevelType w:val="hybridMultilevel"/>
    <w:tmpl w:val="C860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B7A4F99"/>
    <w:multiLevelType w:val="hybridMultilevel"/>
    <w:tmpl w:val="38F46E44"/>
    <w:lvl w:ilvl="0" w:tplc="333A9F2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C6D2C56"/>
    <w:multiLevelType w:val="hybridMultilevel"/>
    <w:tmpl w:val="57108926"/>
    <w:lvl w:ilvl="0" w:tplc="86F035D4">
      <w:start w:val="5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775B49"/>
    <w:multiLevelType w:val="hybridMultilevel"/>
    <w:tmpl w:val="C860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8"/>
  </w:num>
  <w:num w:numId="3">
    <w:abstractNumId w:val="19"/>
  </w:num>
  <w:num w:numId="4">
    <w:abstractNumId w:val="11"/>
  </w:num>
  <w:num w:numId="5">
    <w:abstractNumId w:val="23"/>
  </w:num>
  <w:num w:numId="6">
    <w:abstractNumId w:val="17"/>
  </w:num>
  <w:num w:numId="7">
    <w:abstractNumId w:val="12"/>
  </w:num>
  <w:num w:numId="8">
    <w:abstractNumId w:val="20"/>
  </w:num>
  <w:num w:numId="9">
    <w:abstractNumId w:val="8"/>
  </w:num>
  <w:num w:numId="10">
    <w:abstractNumId w:val="22"/>
  </w:num>
  <w:num w:numId="11">
    <w:abstractNumId w:val="3"/>
  </w:num>
  <w:num w:numId="12">
    <w:abstractNumId w:val="4"/>
  </w:num>
  <w:num w:numId="13">
    <w:abstractNumId w:val="1"/>
  </w:num>
  <w:num w:numId="14">
    <w:abstractNumId w:val="14"/>
  </w:num>
  <w:num w:numId="15">
    <w:abstractNumId w:val="21"/>
  </w:num>
  <w:num w:numId="16">
    <w:abstractNumId w:val="5"/>
  </w:num>
  <w:num w:numId="17">
    <w:abstractNumId w:val="7"/>
  </w:num>
  <w:num w:numId="18">
    <w:abstractNumId w:val="0"/>
  </w:num>
  <w:num w:numId="19">
    <w:abstractNumId w:val="9"/>
  </w:num>
  <w:num w:numId="20">
    <w:abstractNumId w:val="6"/>
  </w:num>
  <w:num w:numId="21">
    <w:abstractNumId w:val="16"/>
  </w:num>
  <w:num w:numId="22">
    <w:abstractNumId w:val="13"/>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17"/>
    <w:rsid w:val="00076F27"/>
    <w:rsid w:val="000E2322"/>
    <w:rsid w:val="000F757F"/>
    <w:rsid w:val="001A2CB9"/>
    <w:rsid w:val="00213A9F"/>
    <w:rsid w:val="00221560"/>
    <w:rsid w:val="00252044"/>
    <w:rsid w:val="002B6141"/>
    <w:rsid w:val="002D2546"/>
    <w:rsid w:val="00324B3D"/>
    <w:rsid w:val="003877EE"/>
    <w:rsid w:val="003A3517"/>
    <w:rsid w:val="003C31FC"/>
    <w:rsid w:val="00437512"/>
    <w:rsid w:val="00445B45"/>
    <w:rsid w:val="00465C62"/>
    <w:rsid w:val="00476850"/>
    <w:rsid w:val="004821AD"/>
    <w:rsid w:val="00486BDC"/>
    <w:rsid w:val="004D390D"/>
    <w:rsid w:val="004F2062"/>
    <w:rsid w:val="004F3F58"/>
    <w:rsid w:val="0050739E"/>
    <w:rsid w:val="00512A73"/>
    <w:rsid w:val="00516241"/>
    <w:rsid w:val="005234BF"/>
    <w:rsid w:val="00571CFA"/>
    <w:rsid w:val="0058181D"/>
    <w:rsid w:val="005A078F"/>
    <w:rsid w:val="00664C2C"/>
    <w:rsid w:val="0068579E"/>
    <w:rsid w:val="00692D41"/>
    <w:rsid w:val="00693BFE"/>
    <w:rsid w:val="006A5491"/>
    <w:rsid w:val="006C23D9"/>
    <w:rsid w:val="006C754B"/>
    <w:rsid w:val="006F4904"/>
    <w:rsid w:val="00747077"/>
    <w:rsid w:val="00772151"/>
    <w:rsid w:val="007871D3"/>
    <w:rsid w:val="007B2F98"/>
    <w:rsid w:val="007C33EA"/>
    <w:rsid w:val="00826974"/>
    <w:rsid w:val="00885507"/>
    <w:rsid w:val="008A63C0"/>
    <w:rsid w:val="0091689F"/>
    <w:rsid w:val="0094235A"/>
    <w:rsid w:val="009423AC"/>
    <w:rsid w:val="00961A53"/>
    <w:rsid w:val="00984105"/>
    <w:rsid w:val="009A1652"/>
    <w:rsid w:val="009F2FCE"/>
    <w:rsid w:val="00A045A6"/>
    <w:rsid w:val="00A61416"/>
    <w:rsid w:val="00A70889"/>
    <w:rsid w:val="00AA3720"/>
    <w:rsid w:val="00AB66F1"/>
    <w:rsid w:val="00AF0A5A"/>
    <w:rsid w:val="00AF4C6D"/>
    <w:rsid w:val="00B6208F"/>
    <w:rsid w:val="00B97D73"/>
    <w:rsid w:val="00C00F41"/>
    <w:rsid w:val="00C065E4"/>
    <w:rsid w:val="00C80D47"/>
    <w:rsid w:val="00C965EB"/>
    <w:rsid w:val="00CD1ACA"/>
    <w:rsid w:val="00D534BE"/>
    <w:rsid w:val="00D7721C"/>
    <w:rsid w:val="00DD1F10"/>
    <w:rsid w:val="00DD3E81"/>
    <w:rsid w:val="00E10EAE"/>
    <w:rsid w:val="00E20813"/>
    <w:rsid w:val="00E24943"/>
    <w:rsid w:val="00E3078E"/>
    <w:rsid w:val="00E3501A"/>
    <w:rsid w:val="00E363AE"/>
    <w:rsid w:val="00E60C54"/>
    <w:rsid w:val="00EE32F5"/>
    <w:rsid w:val="00F21D54"/>
    <w:rsid w:val="00F41665"/>
    <w:rsid w:val="00F51D7F"/>
    <w:rsid w:val="00F82A0E"/>
    <w:rsid w:val="00FA26DE"/>
    <w:rsid w:val="00FC449B"/>
    <w:rsid w:val="00FD0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943"/>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A3517"/>
    <w:pPr>
      <w:widowControl w:val="0"/>
      <w:tabs>
        <w:tab w:val="center" w:pos="4536"/>
        <w:tab w:val="right" w:pos="9072"/>
      </w:tabs>
      <w:spacing w:after="0" w:line="240" w:lineRule="auto"/>
      <w:ind w:left="360" w:hanging="360"/>
    </w:pPr>
    <w:rPr>
      <w:sz w:val="20"/>
      <w:szCs w:val="20"/>
      <w:lang w:eastAsia="pl-PL"/>
    </w:rPr>
  </w:style>
  <w:style w:type="character" w:customStyle="1" w:styleId="NagwekZnak">
    <w:name w:val="Nagłówek Znak"/>
    <w:link w:val="Nagwek"/>
    <w:uiPriority w:val="99"/>
    <w:locked/>
    <w:rsid w:val="003A351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A3517"/>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A3517"/>
    <w:rPr>
      <w:rFonts w:ascii="Tahoma" w:hAnsi="Tahoma" w:cs="Tahoma"/>
      <w:sz w:val="16"/>
      <w:szCs w:val="16"/>
    </w:rPr>
  </w:style>
  <w:style w:type="paragraph" w:styleId="Akapitzlist">
    <w:name w:val="List Paragraph"/>
    <w:basedOn w:val="Normalny"/>
    <w:uiPriority w:val="99"/>
    <w:qFormat/>
    <w:rsid w:val="003A3517"/>
    <w:pPr>
      <w:ind w:left="720"/>
    </w:pPr>
  </w:style>
  <w:style w:type="paragraph" w:styleId="Tekstprzypisukocowego">
    <w:name w:val="endnote text"/>
    <w:basedOn w:val="Normalny"/>
    <w:link w:val="TekstprzypisukocowegoZnak"/>
    <w:uiPriority w:val="99"/>
    <w:semiHidden/>
    <w:unhideWhenUsed/>
    <w:rsid w:val="006C754B"/>
    <w:rPr>
      <w:sz w:val="20"/>
      <w:szCs w:val="20"/>
    </w:rPr>
  </w:style>
  <w:style w:type="character" w:customStyle="1" w:styleId="TekstprzypisukocowegoZnak">
    <w:name w:val="Tekst przypisu końcowego Znak"/>
    <w:link w:val="Tekstprzypisukocowego"/>
    <w:uiPriority w:val="99"/>
    <w:semiHidden/>
    <w:rsid w:val="006C754B"/>
    <w:rPr>
      <w:rFonts w:cs="Calibri"/>
      <w:lang w:eastAsia="en-US"/>
    </w:rPr>
  </w:style>
  <w:style w:type="character" w:styleId="Odwoanieprzypisukocowego">
    <w:name w:val="endnote reference"/>
    <w:uiPriority w:val="99"/>
    <w:semiHidden/>
    <w:unhideWhenUsed/>
    <w:rsid w:val="006C754B"/>
    <w:rPr>
      <w:vertAlign w:val="superscript"/>
    </w:rPr>
  </w:style>
  <w:style w:type="paragraph" w:styleId="Tytu">
    <w:name w:val="Title"/>
    <w:basedOn w:val="Normalny"/>
    <w:link w:val="TytuZnak"/>
    <w:qFormat/>
    <w:locked/>
    <w:rsid w:val="00747077"/>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link w:val="Tytu"/>
    <w:rsid w:val="00747077"/>
    <w:rPr>
      <w:rFonts w:ascii="Times New Roman" w:eastAsia="Times New Roman" w:hAnsi="Times New Roman"/>
      <w:sz w:val="36"/>
    </w:rPr>
  </w:style>
  <w:style w:type="paragraph" w:styleId="NormalnyWeb">
    <w:name w:val="Normal (Web)"/>
    <w:basedOn w:val="Normalny"/>
    <w:uiPriority w:val="99"/>
    <w:unhideWhenUsed/>
    <w:rsid w:val="007470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locked/>
    <w:rsid w:val="00747077"/>
    <w:rPr>
      <w:b/>
      <w:bCs/>
    </w:rPr>
  </w:style>
  <w:style w:type="character" w:styleId="Odwoaniedokomentarza">
    <w:name w:val="annotation reference"/>
    <w:basedOn w:val="Domylnaczcionkaakapitu"/>
    <w:uiPriority w:val="99"/>
    <w:semiHidden/>
    <w:unhideWhenUsed/>
    <w:rsid w:val="00EE32F5"/>
    <w:rPr>
      <w:sz w:val="16"/>
      <w:szCs w:val="16"/>
    </w:rPr>
  </w:style>
  <w:style w:type="paragraph" w:styleId="Tekstkomentarza">
    <w:name w:val="annotation text"/>
    <w:basedOn w:val="Normalny"/>
    <w:link w:val="TekstkomentarzaZnak"/>
    <w:uiPriority w:val="99"/>
    <w:semiHidden/>
    <w:unhideWhenUsed/>
    <w:rsid w:val="00EE32F5"/>
    <w:rPr>
      <w:sz w:val="20"/>
      <w:szCs w:val="20"/>
    </w:rPr>
  </w:style>
  <w:style w:type="character" w:customStyle="1" w:styleId="TekstkomentarzaZnak">
    <w:name w:val="Tekst komentarza Znak"/>
    <w:basedOn w:val="Domylnaczcionkaakapitu"/>
    <w:link w:val="Tekstkomentarza"/>
    <w:uiPriority w:val="99"/>
    <w:semiHidden/>
    <w:rsid w:val="00EE32F5"/>
    <w:rPr>
      <w:rFonts w:cs="Calibri"/>
      <w:lang w:eastAsia="en-US"/>
    </w:rPr>
  </w:style>
  <w:style w:type="paragraph" w:styleId="Tematkomentarza">
    <w:name w:val="annotation subject"/>
    <w:basedOn w:val="Tekstkomentarza"/>
    <w:next w:val="Tekstkomentarza"/>
    <w:link w:val="TematkomentarzaZnak"/>
    <w:uiPriority w:val="99"/>
    <w:semiHidden/>
    <w:unhideWhenUsed/>
    <w:rsid w:val="00EE32F5"/>
    <w:rPr>
      <w:b/>
      <w:bCs/>
    </w:rPr>
  </w:style>
  <w:style w:type="character" w:customStyle="1" w:styleId="TematkomentarzaZnak">
    <w:name w:val="Temat komentarza Znak"/>
    <w:basedOn w:val="TekstkomentarzaZnak"/>
    <w:link w:val="Tematkomentarza"/>
    <w:uiPriority w:val="99"/>
    <w:semiHidden/>
    <w:rsid w:val="00EE32F5"/>
    <w:rPr>
      <w:rFonts w:cs="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943"/>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A3517"/>
    <w:pPr>
      <w:widowControl w:val="0"/>
      <w:tabs>
        <w:tab w:val="center" w:pos="4536"/>
        <w:tab w:val="right" w:pos="9072"/>
      </w:tabs>
      <w:spacing w:after="0" w:line="240" w:lineRule="auto"/>
      <w:ind w:left="360" w:hanging="360"/>
    </w:pPr>
    <w:rPr>
      <w:sz w:val="20"/>
      <w:szCs w:val="20"/>
      <w:lang w:eastAsia="pl-PL"/>
    </w:rPr>
  </w:style>
  <w:style w:type="character" w:customStyle="1" w:styleId="NagwekZnak">
    <w:name w:val="Nagłówek Znak"/>
    <w:link w:val="Nagwek"/>
    <w:uiPriority w:val="99"/>
    <w:locked/>
    <w:rsid w:val="003A351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A3517"/>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A3517"/>
    <w:rPr>
      <w:rFonts w:ascii="Tahoma" w:hAnsi="Tahoma" w:cs="Tahoma"/>
      <w:sz w:val="16"/>
      <w:szCs w:val="16"/>
    </w:rPr>
  </w:style>
  <w:style w:type="paragraph" w:styleId="Akapitzlist">
    <w:name w:val="List Paragraph"/>
    <w:basedOn w:val="Normalny"/>
    <w:uiPriority w:val="99"/>
    <w:qFormat/>
    <w:rsid w:val="003A3517"/>
    <w:pPr>
      <w:ind w:left="720"/>
    </w:pPr>
  </w:style>
  <w:style w:type="paragraph" w:styleId="Tekstprzypisukocowego">
    <w:name w:val="endnote text"/>
    <w:basedOn w:val="Normalny"/>
    <w:link w:val="TekstprzypisukocowegoZnak"/>
    <w:uiPriority w:val="99"/>
    <w:semiHidden/>
    <w:unhideWhenUsed/>
    <w:rsid w:val="006C754B"/>
    <w:rPr>
      <w:sz w:val="20"/>
      <w:szCs w:val="20"/>
    </w:rPr>
  </w:style>
  <w:style w:type="character" w:customStyle="1" w:styleId="TekstprzypisukocowegoZnak">
    <w:name w:val="Tekst przypisu końcowego Znak"/>
    <w:link w:val="Tekstprzypisukocowego"/>
    <w:uiPriority w:val="99"/>
    <w:semiHidden/>
    <w:rsid w:val="006C754B"/>
    <w:rPr>
      <w:rFonts w:cs="Calibri"/>
      <w:lang w:eastAsia="en-US"/>
    </w:rPr>
  </w:style>
  <w:style w:type="character" w:styleId="Odwoanieprzypisukocowego">
    <w:name w:val="endnote reference"/>
    <w:uiPriority w:val="99"/>
    <w:semiHidden/>
    <w:unhideWhenUsed/>
    <w:rsid w:val="006C754B"/>
    <w:rPr>
      <w:vertAlign w:val="superscript"/>
    </w:rPr>
  </w:style>
  <w:style w:type="paragraph" w:styleId="Tytu">
    <w:name w:val="Title"/>
    <w:basedOn w:val="Normalny"/>
    <w:link w:val="TytuZnak"/>
    <w:qFormat/>
    <w:locked/>
    <w:rsid w:val="00747077"/>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link w:val="Tytu"/>
    <w:rsid w:val="00747077"/>
    <w:rPr>
      <w:rFonts w:ascii="Times New Roman" w:eastAsia="Times New Roman" w:hAnsi="Times New Roman"/>
      <w:sz w:val="36"/>
    </w:rPr>
  </w:style>
  <w:style w:type="paragraph" w:styleId="NormalnyWeb">
    <w:name w:val="Normal (Web)"/>
    <w:basedOn w:val="Normalny"/>
    <w:uiPriority w:val="99"/>
    <w:unhideWhenUsed/>
    <w:rsid w:val="007470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locked/>
    <w:rsid w:val="00747077"/>
    <w:rPr>
      <w:b/>
      <w:bCs/>
    </w:rPr>
  </w:style>
  <w:style w:type="character" w:styleId="Odwoaniedokomentarza">
    <w:name w:val="annotation reference"/>
    <w:basedOn w:val="Domylnaczcionkaakapitu"/>
    <w:uiPriority w:val="99"/>
    <w:semiHidden/>
    <w:unhideWhenUsed/>
    <w:rsid w:val="00EE32F5"/>
    <w:rPr>
      <w:sz w:val="16"/>
      <w:szCs w:val="16"/>
    </w:rPr>
  </w:style>
  <w:style w:type="paragraph" w:styleId="Tekstkomentarza">
    <w:name w:val="annotation text"/>
    <w:basedOn w:val="Normalny"/>
    <w:link w:val="TekstkomentarzaZnak"/>
    <w:uiPriority w:val="99"/>
    <w:semiHidden/>
    <w:unhideWhenUsed/>
    <w:rsid w:val="00EE32F5"/>
    <w:rPr>
      <w:sz w:val="20"/>
      <w:szCs w:val="20"/>
    </w:rPr>
  </w:style>
  <w:style w:type="character" w:customStyle="1" w:styleId="TekstkomentarzaZnak">
    <w:name w:val="Tekst komentarza Znak"/>
    <w:basedOn w:val="Domylnaczcionkaakapitu"/>
    <w:link w:val="Tekstkomentarza"/>
    <w:uiPriority w:val="99"/>
    <w:semiHidden/>
    <w:rsid w:val="00EE32F5"/>
    <w:rPr>
      <w:rFonts w:cs="Calibri"/>
      <w:lang w:eastAsia="en-US"/>
    </w:rPr>
  </w:style>
  <w:style w:type="paragraph" w:styleId="Tematkomentarza">
    <w:name w:val="annotation subject"/>
    <w:basedOn w:val="Tekstkomentarza"/>
    <w:next w:val="Tekstkomentarza"/>
    <w:link w:val="TematkomentarzaZnak"/>
    <w:uiPriority w:val="99"/>
    <w:semiHidden/>
    <w:unhideWhenUsed/>
    <w:rsid w:val="00EE32F5"/>
    <w:rPr>
      <w:b/>
      <w:bCs/>
    </w:rPr>
  </w:style>
  <w:style w:type="character" w:customStyle="1" w:styleId="TematkomentarzaZnak">
    <w:name w:val="Temat komentarza Znak"/>
    <w:basedOn w:val="TekstkomentarzaZnak"/>
    <w:link w:val="Tematkomentarza"/>
    <w:uiPriority w:val="99"/>
    <w:semiHidden/>
    <w:rsid w:val="00EE32F5"/>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2247</Words>
  <Characters>13487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e.kowalik</dc:creator>
  <cp:lastModifiedBy>Królik Jarosław</cp:lastModifiedBy>
  <cp:revision>4</cp:revision>
  <cp:lastPrinted>2015-06-09T10:54:00Z</cp:lastPrinted>
  <dcterms:created xsi:type="dcterms:W3CDTF">2015-10-13T12:36:00Z</dcterms:created>
  <dcterms:modified xsi:type="dcterms:W3CDTF">2015-10-15T06:26:00Z</dcterms:modified>
</cp:coreProperties>
</file>