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AC" w:rsidRDefault="000029AC" w:rsidP="00DF24D9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0029AC" w:rsidRPr="004C53F2" w:rsidRDefault="000029AC" w:rsidP="00DF24D9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C53F2">
        <w:rPr>
          <w:rFonts w:ascii="Bookman Old Style" w:hAnsi="Bookman Old Style"/>
          <w:b/>
          <w:bCs/>
          <w:sz w:val="22"/>
          <w:szCs w:val="22"/>
        </w:rPr>
        <w:t>Ogólnopolska konferencja naukowa z udziałem gości zagranicznych</w:t>
      </w:r>
    </w:p>
    <w:p w:rsidR="000029AC" w:rsidRPr="004C53F2" w:rsidRDefault="000029AC" w:rsidP="00DF24D9">
      <w:pPr>
        <w:jc w:val="center"/>
        <w:rPr>
          <w:rFonts w:ascii="Bookman Old Style" w:hAnsi="Bookman Old Style"/>
          <w:b/>
          <w:bCs/>
        </w:rPr>
      </w:pPr>
    </w:p>
    <w:p w:rsidR="000029AC" w:rsidRPr="004C53F2" w:rsidRDefault="000029AC" w:rsidP="00DF24D9">
      <w:pPr>
        <w:jc w:val="center"/>
        <w:rPr>
          <w:rFonts w:ascii="Bookman Old Style" w:hAnsi="Bookman Old Style"/>
          <w:b/>
          <w:bCs/>
          <w:sz w:val="52"/>
          <w:szCs w:val="52"/>
        </w:rPr>
      </w:pPr>
      <w:r w:rsidRPr="004C53F2">
        <w:rPr>
          <w:rFonts w:ascii="Bookman Old Style" w:hAnsi="Bookman Old Style"/>
          <w:b/>
          <w:bCs/>
          <w:sz w:val="52"/>
          <w:szCs w:val="52"/>
        </w:rPr>
        <w:t>EKOLOGIZM</w:t>
      </w:r>
    </w:p>
    <w:p w:rsidR="000029AC" w:rsidRPr="004C53F2" w:rsidRDefault="000029AC" w:rsidP="00DF24D9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029AC" w:rsidRPr="004C53F2" w:rsidRDefault="000029AC" w:rsidP="00DC003C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C53F2">
        <w:rPr>
          <w:rFonts w:ascii="Bookman Old Style" w:hAnsi="Bookman Old Style"/>
          <w:b/>
          <w:bCs/>
          <w:sz w:val="22"/>
          <w:szCs w:val="22"/>
        </w:rPr>
        <w:t>Lublin, 13-14 maja 2015 r.</w:t>
      </w:r>
    </w:p>
    <w:p w:rsidR="000029AC" w:rsidRPr="004C53F2" w:rsidRDefault="000029AC" w:rsidP="00DC003C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C53F2">
        <w:rPr>
          <w:rFonts w:ascii="Bookman Old Style" w:hAnsi="Bookman Old Style"/>
          <w:b/>
          <w:bCs/>
          <w:sz w:val="22"/>
          <w:szCs w:val="22"/>
        </w:rPr>
        <w:t>Wydział Politolo</w:t>
      </w:r>
      <w:r>
        <w:rPr>
          <w:rFonts w:ascii="Bookman Old Style" w:hAnsi="Bookman Old Style"/>
          <w:b/>
          <w:bCs/>
          <w:sz w:val="22"/>
          <w:szCs w:val="22"/>
        </w:rPr>
        <w:t>gii Uniwersytetu Marii Curie-Skł</w:t>
      </w:r>
      <w:r w:rsidRPr="004C53F2">
        <w:rPr>
          <w:rFonts w:ascii="Bookman Old Style" w:hAnsi="Bookman Old Style"/>
          <w:b/>
          <w:bCs/>
          <w:sz w:val="22"/>
          <w:szCs w:val="22"/>
        </w:rPr>
        <w:t>odowskiej</w:t>
      </w:r>
    </w:p>
    <w:p w:rsidR="000029AC" w:rsidRDefault="000029AC" w:rsidP="00080C5E">
      <w:pPr>
        <w:tabs>
          <w:tab w:val="left" w:pos="1095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029AC" w:rsidRPr="00080C5E" w:rsidRDefault="000029AC" w:rsidP="00DC003C">
      <w:pPr>
        <w:spacing w:line="360" w:lineRule="auto"/>
        <w:jc w:val="center"/>
        <w:rPr>
          <w:rFonts w:ascii="Bookman Old Style" w:hAnsi="Bookman Old Style"/>
          <w:b/>
        </w:rPr>
      </w:pPr>
      <w:r w:rsidRPr="00080C5E">
        <w:rPr>
          <w:rFonts w:ascii="Bookman Old Style" w:hAnsi="Bookman Old Style"/>
          <w:b/>
        </w:rPr>
        <w:t>Program konferencji</w:t>
      </w:r>
    </w:p>
    <w:p w:rsidR="000029AC" w:rsidRPr="00DC003C" w:rsidRDefault="000029AC" w:rsidP="00DC003C">
      <w:pPr>
        <w:spacing w:line="360" w:lineRule="auto"/>
        <w:jc w:val="both"/>
        <w:rPr>
          <w:rFonts w:ascii="Bookman Old Style" w:hAnsi="Bookman Old Style"/>
          <w:b/>
        </w:rPr>
      </w:pPr>
    </w:p>
    <w:p w:rsidR="009140F1" w:rsidRPr="00CB4BDF" w:rsidRDefault="004333DE" w:rsidP="009140F1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13</w:t>
      </w:r>
      <w:r w:rsidR="000029AC" w:rsidRPr="00CB4BDF">
        <w:rPr>
          <w:rFonts w:ascii="Bookman Old Style" w:hAnsi="Bookman Old Style"/>
          <w:b/>
          <w:sz w:val="20"/>
          <w:szCs w:val="20"/>
        </w:rPr>
        <w:t>.05.2015 r. (środa)</w:t>
      </w:r>
    </w:p>
    <w:p w:rsidR="000029AC" w:rsidRPr="00CB4BDF" w:rsidRDefault="000029AC" w:rsidP="003A306B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CB4BDF">
        <w:rPr>
          <w:rFonts w:ascii="Bookman Old Style" w:hAnsi="Bookman Old Style"/>
          <w:b/>
          <w:sz w:val="20"/>
          <w:szCs w:val="20"/>
        </w:rPr>
        <w:t>15</w:t>
      </w:r>
      <w:r w:rsidRPr="00CB4BDF">
        <w:rPr>
          <w:rFonts w:ascii="Bookman Old Style" w:hAnsi="Bookman Old Style"/>
          <w:b/>
          <w:sz w:val="20"/>
          <w:szCs w:val="20"/>
          <w:vertAlign w:val="superscript"/>
        </w:rPr>
        <w:t>00</w:t>
      </w:r>
      <w:r w:rsidRPr="00CB4BDF">
        <w:rPr>
          <w:rFonts w:ascii="Bookman Old Style" w:hAnsi="Bookman Old Style"/>
          <w:b/>
          <w:sz w:val="20"/>
          <w:szCs w:val="20"/>
        </w:rPr>
        <w:t xml:space="preserve"> – pamiątkowe zdjęcie uczestników konferencji </w:t>
      </w:r>
    </w:p>
    <w:p w:rsidR="000029AC" w:rsidRPr="00CB4BDF" w:rsidRDefault="000029AC" w:rsidP="003A306B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CB4BDF">
        <w:rPr>
          <w:rFonts w:ascii="Bookman Old Style" w:hAnsi="Bookman Old Style"/>
          <w:b/>
          <w:sz w:val="20"/>
          <w:szCs w:val="20"/>
        </w:rPr>
        <w:t>15</w:t>
      </w:r>
      <w:r w:rsidRPr="00CB4BDF">
        <w:rPr>
          <w:rFonts w:ascii="Bookman Old Style" w:hAnsi="Bookman Old Style"/>
          <w:b/>
          <w:sz w:val="20"/>
          <w:szCs w:val="20"/>
          <w:vertAlign w:val="superscript"/>
        </w:rPr>
        <w:t xml:space="preserve">20 </w:t>
      </w:r>
      <w:r w:rsidRPr="00CB4BDF">
        <w:rPr>
          <w:rFonts w:ascii="Bookman Old Style" w:hAnsi="Bookman Old Style"/>
          <w:b/>
          <w:sz w:val="20"/>
          <w:szCs w:val="20"/>
        </w:rPr>
        <w:t>– uroczyste otwarcie konferencji i obrady plenarne</w:t>
      </w:r>
      <w:r w:rsidR="009F283F">
        <w:rPr>
          <w:rFonts w:ascii="Bookman Old Style" w:hAnsi="Bookman Old Style"/>
          <w:b/>
          <w:sz w:val="20"/>
          <w:szCs w:val="20"/>
        </w:rPr>
        <w:t xml:space="preserve"> (aula im. I. Daszyńskiego)</w:t>
      </w:r>
    </w:p>
    <w:p w:rsidR="000029AC" w:rsidRPr="00CB4BDF" w:rsidRDefault="000029AC" w:rsidP="003A306B">
      <w:pPr>
        <w:spacing w:line="360" w:lineRule="auto"/>
        <w:rPr>
          <w:rFonts w:ascii="Bookman Old Style" w:hAnsi="Bookman Old Style"/>
          <w:b/>
          <w:sz w:val="20"/>
          <w:szCs w:val="20"/>
        </w:rPr>
      </w:pPr>
    </w:p>
    <w:p w:rsidR="000029AC" w:rsidRPr="00CB4BDF" w:rsidRDefault="000029AC" w:rsidP="005D5C5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CB4BDF">
        <w:rPr>
          <w:rFonts w:ascii="Bookman Old Style" w:hAnsi="Bookman Old Style"/>
          <w:b/>
          <w:sz w:val="20"/>
          <w:szCs w:val="20"/>
        </w:rPr>
        <w:t xml:space="preserve">Obrady plenarne (przewodniczą: prof. </w:t>
      </w:r>
      <w:r>
        <w:rPr>
          <w:rFonts w:ascii="Bookman Old Style" w:hAnsi="Bookman Old Style"/>
          <w:b/>
          <w:sz w:val="20"/>
          <w:szCs w:val="20"/>
        </w:rPr>
        <w:t xml:space="preserve">zw. </w:t>
      </w:r>
      <w:r w:rsidRPr="00CB4BDF">
        <w:rPr>
          <w:rFonts w:ascii="Bookman Old Style" w:hAnsi="Bookman Old Style"/>
          <w:b/>
          <w:sz w:val="20"/>
          <w:szCs w:val="20"/>
        </w:rPr>
        <w:t xml:space="preserve">dr hab. </w:t>
      </w:r>
      <w:r>
        <w:rPr>
          <w:rFonts w:ascii="Bookman Old Style" w:hAnsi="Bookman Old Style"/>
          <w:b/>
          <w:sz w:val="20"/>
          <w:szCs w:val="20"/>
        </w:rPr>
        <w:t>Maria Marczewska-Rytko, dr hab. </w:t>
      </w:r>
      <w:r w:rsidRPr="00CB4BDF">
        <w:rPr>
          <w:rFonts w:ascii="Bookman Old Style" w:hAnsi="Bookman Old Style"/>
          <w:b/>
          <w:sz w:val="20"/>
          <w:szCs w:val="20"/>
        </w:rPr>
        <w:t>Wojciech Ziętara)</w:t>
      </w:r>
    </w:p>
    <w:p w:rsidR="000029AC" w:rsidRPr="00CB4BDF" w:rsidRDefault="000029AC" w:rsidP="009C18A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</w:t>
      </w:r>
      <w:r w:rsidRPr="00CB4BDF">
        <w:rPr>
          <w:rFonts w:ascii="Bookman Old Style" w:hAnsi="Bookman Old Style"/>
          <w:bCs/>
          <w:sz w:val="20"/>
          <w:szCs w:val="20"/>
        </w:rPr>
        <w:t xml:space="preserve">rof. </w:t>
      </w:r>
      <w:r>
        <w:rPr>
          <w:rFonts w:ascii="Bookman Old Style" w:hAnsi="Bookman Old Style"/>
          <w:bCs/>
          <w:sz w:val="20"/>
          <w:szCs w:val="20"/>
        </w:rPr>
        <w:t xml:space="preserve">zw. </w:t>
      </w:r>
      <w:r w:rsidRPr="00CB4BDF">
        <w:rPr>
          <w:rFonts w:ascii="Bookman Old Style" w:hAnsi="Bookman Old Style"/>
          <w:bCs/>
          <w:sz w:val="20"/>
          <w:szCs w:val="20"/>
        </w:rPr>
        <w:t xml:space="preserve">dr hab. Roman Tokarczyk </w:t>
      </w:r>
      <w:r w:rsidRPr="00CB4BDF">
        <w:rPr>
          <w:rFonts w:ascii="Bookman Old Style" w:hAnsi="Bookman Old Style"/>
          <w:sz w:val="20"/>
          <w:szCs w:val="20"/>
        </w:rPr>
        <w:t>(Uniwersytet Marii Curie-Skłodowskiej w Lublinie)</w:t>
      </w:r>
      <w:r w:rsidRPr="00CB4BDF">
        <w:rPr>
          <w:rFonts w:ascii="Bookman Old Style" w:hAnsi="Bookman Old Style"/>
          <w:bCs/>
          <w:sz w:val="20"/>
          <w:szCs w:val="20"/>
        </w:rPr>
        <w:t xml:space="preserve">, </w:t>
      </w:r>
      <w:r w:rsidRPr="00CB4BDF">
        <w:rPr>
          <w:rFonts w:ascii="Bookman Old Style" w:hAnsi="Bookman Old Style"/>
          <w:bCs/>
          <w:i/>
          <w:sz w:val="20"/>
          <w:szCs w:val="20"/>
        </w:rPr>
        <w:t>Ekologizm inspiracją nowych nurtów myśli i systemów norm</w:t>
      </w:r>
    </w:p>
    <w:p w:rsidR="000029AC" w:rsidRPr="00CB4BDF" w:rsidRDefault="000029AC" w:rsidP="00707D0D">
      <w:pPr>
        <w:pStyle w:val="Nagwek"/>
        <w:numPr>
          <w:ilvl w:val="0"/>
          <w:numId w:val="10"/>
        </w:numPr>
        <w:tabs>
          <w:tab w:val="left" w:pos="708"/>
        </w:tabs>
        <w:spacing w:line="36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</w:t>
      </w:r>
      <w:r w:rsidRPr="00CB4BDF">
        <w:rPr>
          <w:rFonts w:ascii="Bookman Old Style" w:hAnsi="Bookman Old Style"/>
          <w:bCs/>
          <w:sz w:val="20"/>
          <w:szCs w:val="20"/>
        </w:rPr>
        <w:t xml:space="preserve">rof. dr hab. Adam Barcikowski (Uniwersytet Mikołaja Kopernika w Toruniu), </w:t>
      </w:r>
      <w:r w:rsidRPr="00CB4BDF">
        <w:rPr>
          <w:rFonts w:ascii="Bookman Old Style" w:hAnsi="Bookman Old Style"/>
          <w:bCs/>
          <w:i/>
          <w:sz w:val="20"/>
          <w:szCs w:val="20"/>
        </w:rPr>
        <w:t xml:space="preserve">Czy „ekologizm” może być ekologiczny? </w:t>
      </w:r>
    </w:p>
    <w:p w:rsidR="000029AC" w:rsidRPr="00CB4BDF" w:rsidRDefault="000029AC" w:rsidP="00707D0D">
      <w:pPr>
        <w:pStyle w:val="Nagwek"/>
        <w:numPr>
          <w:ilvl w:val="0"/>
          <w:numId w:val="10"/>
        </w:numPr>
        <w:tabs>
          <w:tab w:val="left" w:pos="708"/>
        </w:tabs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Pr="00CB4BDF">
        <w:rPr>
          <w:rFonts w:ascii="Bookman Old Style" w:hAnsi="Bookman Old Style"/>
          <w:sz w:val="20"/>
          <w:szCs w:val="20"/>
        </w:rPr>
        <w:t>rof. dr hab. Joanna Dzwończyk (</w:t>
      </w:r>
      <w:r w:rsidRPr="00CB4BDF">
        <w:rPr>
          <w:rFonts w:ascii="Bookman Old Style" w:hAnsi="Bookman Old Style"/>
          <w:bCs/>
          <w:sz w:val="20"/>
          <w:szCs w:val="20"/>
        </w:rPr>
        <w:t xml:space="preserve">Uniwersytet Ekonomiczny w Krakowie), </w:t>
      </w:r>
      <w:r w:rsidRPr="00CB4BDF">
        <w:rPr>
          <w:rFonts w:ascii="Bookman Old Style" w:hAnsi="Bookman Old Style"/>
          <w:bCs/>
          <w:i/>
          <w:sz w:val="20"/>
          <w:szCs w:val="20"/>
        </w:rPr>
        <w:t xml:space="preserve">Społeczny potencjał ruchów ekologicznych w świetle badań opinii publicznej </w:t>
      </w:r>
    </w:p>
    <w:p w:rsidR="000029AC" w:rsidRPr="00CB4BDF" w:rsidRDefault="000029AC" w:rsidP="00EB616B">
      <w:pPr>
        <w:pStyle w:val="Nagwek"/>
        <w:numPr>
          <w:ilvl w:val="0"/>
          <w:numId w:val="10"/>
        </w:numPr>
        <w:tabs>
          <w:tab w:val="left" w:pos="708"/>
        </w:tabs>
        <w:spacing w:line="36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</w:t>
      </w:r>
      <w:r w:rsidRPr="00CB4BDF">
        <w:rPr>
          <w:rFonts w:ascii="Bookman Old Style" w:hAnsi="Bookman Old Style"/>
          <w:bCs/>
          <w:sz w:val="20"/>
          <w:szCs w:val="20"/>
        </w:rPr>
        <w:t xml:space="preserve">rof. dr hab. Jarosław Macała (Uniwersytet Zielonogórski), </w:t>
      </w:r>
      <w:r w:rsidRPr="00CB4BDF">
        <w:rPr>
          <w:rFonts w:ascii="Bookman Old Style" w:hAnsi="Bookman Old Style"/>
          <w:bCs/>
          <w:i/>
          <w:sz w:val="20"/>
          <w:szCs w:val="20"/>
        </w:rPr>
        <w:t>Geopolityka i ekologia: kilka zderzeń</w:t>
      </w:r>
    </w:p>
    <w:p w:rsidR="000029AC" w:rsidRPr="00CB4BDF" w:rsidRDefault="000029AC" w:rsidP="002D708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Pr="00CB4BDF">
        <w:rPr>
          <w:rFonts w:ascii="Bookman Old Style" w:hAnsi="Bookman Old Style"/>
          <w:sz w:val="20"/>
          <w:szCs w:val="20"/>
        </w:rPr>
        <w:t xml:space="preserve">rof. </w:t>
      </w:r>
      <w:r>
        <w:rPr>
          <w:rFonts w:ascii="Bookman Old Style" w:hAnsi="Bookman Old Style"/>
          <w:sz w:val="20"/>
          <w:szCs w:val="20"/>
        </w:rPr>
        <w:t xml:space="preserve">zw. </w:t>
      </w:r>
      <w:r w:rsidRPr="00CB4BDF">
        <w:rPr>
          <w:rFonts w:ascii="Bookman Old Style" w:hAnsi="Bookman Old Style"/>
          <w:sz w:val="20"/>
          <w:szCs w:val="20"/>
        </w:rPr>
        <w:t>dr hab. Maria Marczewska-Rytko (Uniwersytet Marii Curie-Skłodowskiej w Lublinie)</w:t>
      </w:r>
      <w:r w:rsidRPr="00CB4BDF">
        <w:rPr>
          <w:rFonts w:ascii="Bookman Old Style" w:hAnsi="Bookman Old Style"/>
          <w:bCs/>
          <w:sz w:val="20"/>
          <w:szCs w:val="20"/>
        </w:rPr>
        <w:t xml:space="preserve">, </w:t>
      </w:r>
      <w:r w:rsidRPr="00CB4BDF">
        <w:rPr>
          <w:rFonts w:ascii="Bookman Old Style" w:hAnsi="Bookman Old Style"/>
          <w:bCs/>
          <w:i/>
          <w:sz w:val="20"/>
          <w:szCs w:val="20"/>
        </w:rPr>
        <w:t>Ekologizm jako nowy ruch społeczny</w:t>
      </w:r>
    </w:p>
    <w:p w:rsidR="000029AC" w:rsidRPr="00CB4BDF" w:rsidRDefault="000029AC" w:rsidP="00EB616B">
      <w:pPr>
        <w:pStyle w:val="Nagwek"/>
        <w:numPr>
          <w:ilvl w:val="0"/>
          <w:numId w:val="10"/>
        </w:numPr>
        <w:tabs>
          <w:tab w:val="left" w:pos="708"/>
        </w:tabs>
        <w:spacing w:line="36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</w:t>
      </w:r>
      <w:r w:rsidRPr="00CB4BDF">
        <w:rPr>
          <w:rFonts w:ascii="Bookman Old Style" w:hAnsi="Bookman Old Style"/>
          <w:bCs/>
          <w:sz w:val="20"/>
          <w:szCs w:val="20"/>
        </w:rPr>
        <w:t xml:space="preserve">rof. dr hab. Anna Citkowska-Kimla (Uniwersytet Jagielloński), </w:t>
      </w:r>
      <w:r w:rsidRPr="00CB4BDF">
        <w:rPr>
          <w:rFonts w:ascii="Bookman Old Style" w:hAnsi="Bookman Old Style"/>
          <w:bCs/>
          <w:i/>
          <w:sz w:val="20"/>
          <w:szCs w:val="20"/>
        </w:rPr>
        <w:t>Przyszłość idei ekologicznych</w:t>
      </w:r>
    </w:p>
    <w:p w:rsidR="000029AC" w:rsidRPr="00CB4BDF" w:rsidRDefault="000029AC" w:rsidP="003A306B">
      <w:pPr>
        <w:spacing w:line="360" w:lineRule="auto"/>
        <w:rPr>
          <w:rFonts w:ascii="Bookman Old Style" w:hAnsi="Bookman Old Style"/>
          <w:b/>
          <w:sz w:val="20"/>
          <w:szCs w:val="20"/>
        </w:rPr>
      </w:pPr>
    </w:p>
    <w:p w:rsidR="000029AC" w:rsidRDefault="000029AC" w:rsidP="003A306B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CB4BDF">
        <w:rPr>
          <w:rFonts w:ascii="Bookman Old Style" w:hAnsi="Bookman Old Style"/>
          <w:b/>
          <w:sz w:val="20"/>
          <w:szCs w:val="20"/>
        </w:rPr>
        <w:t>17</w:t>
      </w:r>
      <w:r w:rsidRPr="00CB4BDF">
        <w:rPr>
          <w:rFonts w:ascii="Bookman Old Style" w:hAnsi="Bookman Old Style"/>
          <w:b/>
          <w:sz w:val="20"/>
          <w:szCs w:val="20"/>
          <w:vertAlign w:val="superscript"/>
        </w:rPr>
        <w:t>15</w:t>
      </w:r>
      <w:r w:rsidRPr="00CB4BDF">
        <w:rPr>
          <w:rFonts w:ascii="Bookman Old Style" w:hAnsi="Bookman Old Style"/>
          <w:b/>
          <w:sz w:val="20"/>
          <w:szCs w:val="20"/>
        </w:rPr>
        <w:t>-17</w:t>
      </w:r>
      <w:r w:rsidRPr="00CB4BDF">
        <w:rPr>
          <w:rFonts w:ascii="Bookman Old Style" w:hAnsi="Bookman Old Style"/>
          <w:b/>
          <w:sz w:val="20"/>
          <w:szCs w:val="20"/>
          <w:vertAlign w:val="superscript"/>
        </w:rPr>
        <w:t xml:space="preserve">30 </w:t>
      </w:r>
      <w:r w:rsidRPr="00CB4BDF">
        <w:rPr>
          <w:rFonts w:ascii="Bookman Old Style" w:hAnsi="Bookman Old Style"/>
          <w:b/>
          <w:sz w:val="20"/>
          <w:szCs w:val="20"/>
        </w:rPr>
        <w:t>– przerwa kawowa</w:t>
      </w:r>
    </w:p>
    <w:p w:rsidR="00757389" w:rsidRDefault="00757389" w:rsidP="003A306B">
      <w:pPr>
        <w:spacing w:line="360" w:lineRule="auto"/>
        <w:rPr>
          <w:rFonts w:ascii="Bookman Old Style" w:hAnsi="Bookman Old Style"/>
          <w:b/>
          <w:sz w:val="20"/>
          <w:szCs w:val="20"/>
        </w:rPr>
      </w:pPr>
    </w:p>
    <w:p w:rsidR="000029AC" w:rsidRPr="00CB4BDF" w:rsidRDefault="000029AC" w:rsidP="003A306B">
      <w:pPr>
        <w:spacing w:line="360" w:lineRule="auto"/>
        <w:rPr>
          <w:rFonts w:ascii="Bookman Old Style" w:hAnsi="Bookman Old Style"/>
          <w:b/>
          <w:sz w:val="20"/>
          <w:szCs w:val="20"/>
        </w:rPr>
      </w:pPr>
    </w:p>
    <w:p w:rsidR="000029AC" w:rsidRPr="00CB4BDF" w:rsidRDefault="000029AC" w:rsidP="00955918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CB4BDF">
        <w:rPr>
          <w:rFonts w:ascii="Bookman Old Style" w:hAnsi="Bookman Old Style"/>
          <w:b/>
          <w:sz w:val="20"/>
          <w:szCs w:val="20"/>
        </w:rPr>
        <w:lastRenderedPageBreak/>
        <w:t>17</w:t>
      </w:r>
      <w:r w:rsidRPr="00CB4BDF">
        <w:rPr>
          <w:rFonts w:ascii="Bookman Old Style" w:hAnsi="Bookman Old Style"/>
          <w:b/>
          <w:sz w:val="20"/>
          <w:szCs w:val="20"/>
          <w:vertAlign w:val="superscript"/>
        </w:rPr>
        <w:t>30</w:t>
      </w:r>
      <w:r w:rsidRPr="00CB4BDF">
        <w:rPr>
          <w:rFonts w:ascii="Bookman Old Style" w:hAnsi="Bookman Old Style"/>
          <w:b/>
          <w:sz w:val="20"/>
          <w:szCs w:val="20"/>
        </w:rPr>
        <w:t>-18</w:t>
      </w:r>
      <w:r w:rsidRPr="00CB4BDF">
        <w:rPr>
          <w:rFonts w:ascii="Bookman Old Style" w:hAnsi="Bookman Old Style"/>
          <w:b/>
          <w:sz w:val="20"/>
          <w:szCs w:val="20"/>
          <w:vertAlign w:val="superscript"/>
        </w:rPr>
        <w:t xml:space="preserve">30 – </w:t>
      </w:r>
      <w:r w:rsidRPr="00CB4BDF">
        <w:rPr>
          <w:rFonts w:ascii="Bookman Old Style" w:hAnsi="Bookman Old Style"/>
          <w:b/>
          <w:sz w:val="20"/>
          <w:szCs w:val="20"/>
        </w:rPr>
        <w:t xml:space="preserve">obrady plenarne (przewodniczą: prof. </w:t>
      </w:r>
      <w:r>
        <w:rPr>
          <w:rFonts w:ascii="Bookman Old Style" w:hAnsi="Bookman Old Style"/>
          <w:b/>
          <w:sz w:val="20"/>
          <w:szCs w:val="20"/>
        </w:rPr>
        <w:t xml:space="preserve">zw. </w:t>
      </w:r>
      <w:r w:rsidRPr="00CB4BDF">
        <w:rPr>
          <w:rFonts w:ascii="Bookman Old Style" w:hAnsi="Bookman Old Style"/>
          <w:b/>
          <w:sz w:val="20"/>
          <w:szCs w:val="20"/>
        </w:rPr>
        <w:t>dr hab.</w:t>
      </w:r>
      <w:r w:rsidR="009F283F">
        <w:rPr>
          <w:rFonts w:ascii="Bookman Old Style" w:hAnsi="Bookman Old Style"/>
          <w:b/>
          <w:sz w:val="20"/>
          <w:szCs w:val="20"/>
        </w:rPr>
        <w:t xml:space="preserve"> Maria Marczewska-Rytko, prof. dr hab. Stefan Stępień</w:t>
      </w:r>
      <w:r w:rsidRPr="00CB4BDF">
        <w:rPr>
          <w:rFonts w:ascii="Bookman Old Style" w:hAnsi="Bookman Old Style"/>
          <w:b/>
          <w:sz w:val="20"/>
          <w:szCs w:val="20"/>
        </w:rPr>
        <w:t>)</w:t>
      </w:r>
    </w:p>
    <w:p w:rsidR="000029AC" w:rsidRPr="00CB4BDF" w:rsidRDefault="000029AC" w:rsidP="009C18AB">
      <w:pPr>
        <w:pStyle w:val="Nagwek"/>
        <w:numPr>
          <w:ilvl w:val="0"/>
          <w:numId w:val="12"/>
        </w:numPr>
        <w:tabs>
          <w:tab w:val="left" w:pos="708"/>
        </w:tabs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</w:t>
      </w:r>
      <w:r w:rsidRPr="00CB4BDF">
        <w:rPr>
          <w:rFonts w:ascii="Bookman Old Style" w:hAnsi="Bookman Old Style"/>
          <w:bCs/>
          <w:sz w:val="20"/>
          <w:szCs w:val="20"/>
        </w:rPr>
        <w:t xml:space="preserve">rof. dr hab. Wojciech Nowiak (Uniwersytet im. Adama Mickiewicza w Poznaniu), </w:t>
      </w:r>
      <w:r w:rsidRPr="00CB4BDF">
        <w:rPr>
          <w:rFonts w:ascii="Bookman Old Style" w:hAnsi="Bookman Old Style"/>
          <w:bCs/>
          <w:i/>
          <w:sz w:val="20"/>
          <w:szCs w:val="20"/>
        </w:rPr>
        <w:t>Państwa nordyckie wobec b</w:t>
      </w:r>
      <w:r w:rsidRPr="00CB4BDF">
        <w:rPr>
          <w:rFonts w:ascii="Bookman Old Style" w:hAnsi="Bookman Old Style"/>
          <w:i/>
          <w:sz w:val="20"/>
          <w:szCs w:val="20"/>
        </w:rPr>
        <w:t>ezpieczeństwo ekologicznego - przykład Norwegii</w:t>
      </w:r>
    </w:p>
    <w:p w:rsidR="000029AC" w:rsidRPr="00CB4BDF" w:rsidRDefault="000029AC" w:rsidP="009C18A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Pr="00CB4BDF">
        <w:rPr>
          <w:rFonts w:ascii="Bookman Old Style" w:hAnsi="Bookman Old Style"/>
          <w:sz w:val="20"/>
          <w:szCs w:val="20"/>
        </w:rPr>
        <w:t xml:space="preserve">rof. dr hab. Krystyna Gomółka (Politechnika Gdańska), </w:t>
      </w:r>
      <w:r w:rsidRPr="00CB4BDF">
        <w:rPr>
          <w:rFonts w:ascii="Bookman Old Style" w:hAnsi="Bookman Old Style"/>
          <w:bCs/>
          <w:i/>
          <w:sz w:val="20"/>
          <w:szCs w:val="20"/>
        </w:rPr>
        <w:t>Polityka ekologiczna Armenii, Gruzji i Azerbejdżanu</w:t>
      </w:r>
    </w:p>
    <w:p w:rsidR="000029AC" w:rsidRPr="00CB4BDF" w:rsidRDefault="000029AC" w:rsidP="00707D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Pr="00CB4BDF">
        <w:rPr>
          <w:rFonts w:ascii="Bookman Old Style" w:hAnsi="Bookman Old Style"/>
          <w:sz w:val="20"/>
          <w:szCs w:val="20"/>
        </w:rPr>
        <w:t xml:space="preserve">rof. dr hab. Grzegorz Piwnicki (Uniwersytet Gdański), </w:t>
      </w:r>
      <w:r w:rsidRPr="00CB4BDF">
        <w:rPr>
          <w:rFonts w:ascii="Bookman Old Style" w:hAnsi="Bookman Old Style"/>
          <w:i/>
          <w:sz w:val="20"/>
          <w:szCs w:val="20"/>
        </w:rPr>
        <w:t>Energetyka jądrowa w Polsce – szansa czy zagrożenie?</w:t>
      </w:r>
    </w:p>
    <w:p w:rsidR="000029AC" w:rsidRPr="00CB4BDF" w:rsidRDefault="000029AC" w:rsidP="002D708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Pr="00CB4BDF">
        <w:rPr>
          <w:rFonts w:ascii="Bookman Old Style" w:hAnsi="Bookman Old Style"/>
          <w:sz w:val="20"/>
          <w:szCs w:val="20"/>
        </w:rPr>
        <w:t xml:space="preserve">r hab. Wojciech Ziętara (Uniwersytet Marii Curie-Skłodowskiej w Lublinie), </w:t>
      </w:r>
      <w:r w:rsidRPr="00CB4BDF">
        <w:rPr>
          <w:rFonts w:ascii="Bookman Old Style" w:hAnsi="Bookman Old Style"/>
          <w:bCs/>
          <w:i/>
          <w:sz w:val="20"/>
          <w:szCs w:val="20"/>
        </w:rPr>
        <w:t>Europejskie struktury ruchu zielonych</w:t>
      </w:r>
    </w:p>
    <w:p w:rsidR="000029AC" w:rsidRPr="00CB4BDF" w:rsidRDefault="000029AC" w:rsidP="002D708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</w:t>
      </w:r>
      <w:r w:rsidRPr="00CB4BDF">
        <w:rPr>
          <w:rFonts w:ascii="Bookman Old Style" w:hAnsi="Bookman Old Style"/>
          <w:bCs/>
          <w:sz w:val="20"/>
          <w:szCs w:val="20"/>
        </w:rPr>
        <w:t>rof. dr Dobrinka Peicheva, dr Andrii Stefanyshyn – głos w dyskusji</w:t>
      </w:r>
    </w:p>
    <w:p w:rsidR="000029AC" w:rsidRPr="00CB4BDF" w:rsidRDefault="000029AC" w:rsidP="002D708F">
      <w:pPr>
        <w:pStyle w:val="Akapitzlist"/>
        <w:spacing w:line="360" w:lineRule="auto"/>
        <w:rPr>
          <w:rFonts w:ascii="Bookman Old Style" w:hAnsi="Bookman Old Style"/>
          <w:sz w:val="20"/>
          <w:szCs w:val="20"/>
        </w:rPr>
      </w:pPr>
    </w:p>
    <w:p w:rsidR="000029AC" w:rsidRPr="00CB4BDF" w:rsidRDefault="000029AC" w:rsidP="003A306B">
      <w:pPr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CB4BDF">
        <w:rPr>
          <w:rFonts w:ascii="Bookman Old Style" w:hAnsi="Bookman Old Style"/>
          <w:b/>
          <w:sz w:val="20"/>
          <w:szCs w:val="20"/>
        </w:rPr>
        <w:t>18</w:t>
      </w:r>
      <w:r w:rsidRPr="00CB4BDF">
        <w:rPr>
          <w:rFonts w:ascii="Bookman Old Style" w:hAnsi="Bookman Old Style"/>
          <w:b/>
          <w:sz w:val="20"/>
          <w:szCs w:val="20"/>
          <w:vertAlign w:val="superscript"/>
        </w:rPr>
        <w:t>40</w:t>
      </w:r>
      <w:r w:rsidRPr="00CB4BDF">
        <w:rPr>
          <w:rFonts w:ascii="Bookman Old Style" w:hAnsi="Bookman Old Style"/>
          <w:b/>
          <w:sz w:val="20"/>
          <w:szCs w:val="20"/>
        </w:rPr>
        <w:t>-19</w:t>
      </w:r>
      <w:r w:rsidRPr="00CB4BDF">
        <w:rPr>
          <w:rFonts w:ascii="Bookman Old Style" w:hAnsi="Bookman Old Style"/>
          <w:b/>
          <w:sz w:val="20"/>
          <w:szCs w:val="20"/>
          <w:vertAlign w:val="superscript"/>
        </w:rPr>
        <w:t>55</w:t>
      </w:r>
      <w:r w:rsidRPr="00CB4BDF">
        <w:rPr>
          <w:rFonts w:ascii="Bookman Old Style" w:hAnsi="Bookman Old Style"/>
          <w:b/>
          <w:sz w:val="20"/>
          <w:szCs w:val="20"/>
        </w:rPr>
        <w:t xml:space="preserve"> – obrady w panelach</w:t>
      </w:r>
    </w:p>
    <w:p w:rsidR="000029AC" w:rsidRPr="00CB4BDF" w:rsidRDefault="000029AC" w:rsidP="00955918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CB4BDF">
        <w:rPr>
          <w:rFonts w:ascii="Bookman Old Style" w:hAnsi="Bookman Old Style"/>
          <w:b/>
          <w:sz w:val="20"/>
          <w:szCs w:val="20"/>
        </w:rPr>
        <w:t xml:space="preserve">Panel I: Ekologizm w ujęciach teoretycznych (przewodniczą: prof. </w:t>
      </w:r>
      <w:r>
        <w:rPr>
          <w:rFonts w:ascii="Bookman Old Style" w:hAnsi="Bookman Old Style"/>
          <w:b/>
          <w:sz w:val="20"/>
          <w:szCs w:val="20"/>
        </w:rPr>
        <w:t xml:space="preserve">zw. </w:t>
      </w:r>
      <w:r w:rsidRPr="00CB4BDF">
        <w:rPr>
          <w:rFonts w:ascii="Bookman Old Style" w:hAnsi="Bookman Old Style"/>
          <w:b/>
          <w:sz w:val="20"/>
          <w:szCs w:val="20"/>
        </w:rPr>
        <w:t>dr hab. Roman Tokarczyk, prof. dr hab. Grzegorz Piwnicki)</w:t>
      </w:r>
    </w:p>
    <w:p w:rsidR="000029AC" w:rsidRPr="00CB4BDF" w:rsidRDefault="000029AC" w:rsidP="00955918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CB4BDF">
        <w:rPr>
          <w:rFonts w:ascii="Bookman Old Style" w:hAnsi="Bookman Old Style"/>
          <w:b/>
          <w:sz w:val="20"/>
          <w:szCs w:val="20"/>
        </w:rPr>
        <w:t>Panel II: Ekologizm w ujęciach praktycznych (przewodniczą: prof. dr hab. Joanna Dzwończyk, prof. dr hab. Adam Barcikowski)</w:t>
      </w:r>
    </w:p>
    <w:p w:rsidR="000029AC" w:rsidRPr="00955918" w:rsidRDefault="000029AC" w:rsidP="00955918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55918">
        <w:rPr>
          <w:rFonts w:ascii="Bookman Old Style" w:hAnsi="Bookman Old Style"/>
          <w:b/>
          <w:sz w:val="20"/>
          <w:szCs w:val="20"/>
        </w:rPr>
        <w:t xml:space="preserve">Panel III: </w:t>
      </w:r>
      <w:r>
        <w:rPr>
          <w:rFonts w:ascii="Bookman Old Style" w:hAnsi="Bookman Old Style"/>
          <w:b/>
          <w:sz w:val="20"/>
          <w:szCs w:val="20"/>
        </w:rPr>
        <w:t>Panel doktorancki</w:t>
      </w:r>
      <w:r w:rsidRPr="00955918">
        <w:rPr>
          <w:rFonts w:ascii="Bookman Old Style" w:hAnsi="Bookman Old Style"/>
          <w:b/>
          <w:sz w:val="20"/>
          <w:szCs w:val="20"/>
        </w:rPr>
        <w:t xml:space="preserve"> (przewodniczą: prof. dr hab. Krystyna Gomółka, prof. dr hab. Wojciech Nowiak)</w:t>
      </w:r>
    </w:p>
    <w:p w:rsidR="000029AC" w:rsidRDefault="000029AC" w:rsidP="00955918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55918">
        <w:rPr>
          <w:rFonts w:ascii="Bookman Old Style" w:hAnsi="Bookman Old Style"/>
          <w:b/>
          <w:sz w:val="20"/>
          <w:szCs w:val="20"/>
        </w:rPr>
        <w:t xml:space="preserve">Panel IV: Panel doktorancki (przewodniczą: prof. </w:t>
      </w:r>
      <w:r w:rsidR="00E2640E">
        <w:rPr>
          <w:rFonts w:ascii="Bookman Old Style" w:hAnsi="Bookman Old Style"/>
          <w:b/>
          <w:sz w:val="20"/>
          <w:szCs w:val="20"/>
        </w:rPr>
        <w:t xml:space="preserve">zw. </w:t>
      </w:r>
      <w:r w:rsidRPr="00955918">
        <w:rPr>
          <w:rFonts w:ascii="Bookman Old Style" w:hAnsi="Bookman Old Style"/>
          <w:b/>
          <w:sz w:val="20"/>
          <w:szCs w:val="20"/>
        </w:rPr>
        <w:t>dr hab. Maria Marczewska-Rytko, prof. dr hab. Jarosław Macała)</w:t>
      </w:r>
    </w:p>
    <w:p w:rsidR="000029AC" w:rsidRPr="00CB4BDF" w:rsidRDefault="000029AC" w:rsidP="003A306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0029AC" w:rsidRPr="00955918" w:rsidRDefault="000029AC" w:rsidP="00955918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55918">
        <w:rPr>
          <w:rFonts w:ascii="Bookman Old Style" w:hAnsi="Bookman Old Style"/>
          <w:b/>
          <w:sz w:val="20"/>
          <w:szCs w:val="20"/>
        </w:rPr>
        <w:t>14.05.2015 r. (czwartek)</w:t>
      </w:r>
    </w:p>
    <w:p w:rsidR="000029AC" w:rsidRDefault="000029AC" w:rsidP="00955918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8</w:t>
      </w:r>
      <w:r>
        <w:rPr>
          <w:rFonts w:ascii="Bookman Old Style" w:hAnsi="Bookman Old Style"/>
          <w:b/>
          <w:sz w:val="20"/>
          <w:szCs w:val="20"/>
          <w:vertAlign w:val="superscript"/>
        </w:rPr>
        <w:t>30</w:t>
      </w:r>
      <w:r>
        <w:rPr>
          <w:rFonts w:ascii="Bookman Old Style" w:hAnsi="Bookman Old Style"/>
          <w:b/>
          <w:sz w:val="20"/>
          <w:szCs w:val="20"/>
        </w:rPr>
        <w:t xml:space="preserve"> – </w:t>
      </w:r>
      <w:r w:rsidR="001F5C60">
        <w:rPr>
          <w:rFonts w:ascii="Bookman Old Style" w:hAnsi="Bookman Old Style"/>
          <w:b/>
          <w:sz w:val="20"/>
          <w:szCs w:val="20"/>
        </w:rPr>
        <w:t xml:space="preserve">wycieczka uczestników konferencji do Zamościa </w:t>
      </w:r>
    </w:p>
    <w:p w:rsidR="009F283F" w:rsidRDefault="009F283F" w:rsidP="00955918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9F283F" w:rsidRDefault="009F283F" w:rsidP="00955918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0029AC" w:rsidRPr="009F283F" w:rsidRDefault="000029AC" w:rsidP="009F283F">
      <w:pPr>
        <w:pStyle w:val="Akapitzlist"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283F">
        <w:rPr>
          <w:rFonts w:ascii="Bookman Old Style" w:hAnsi="Bookman Old Style"/>
          <w:b/>
          <w:bCs/>
          <w:sz w:val="20"/>
          <w:szCs w:val="20"/>
        </w:rPr>
        <w:t>Kierownik konferencji</w:t>
      </w:r>
    </w:p>
    <w:p w:rsidR="000029AC" w:rsidRPr="005D5C5B" w:rsidRDefault="000029AC" w:rsidP="005D5C5B">
      <w:pPr>
        <w:pStyle w:val="Akapitzlist"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D5C5B">
        <w:rPr>
          <w:rFonts w:ascii="Bookman Old Style" w:hAnsi="Bookman Old Style"/>
          <w:b/>
          <w:bCs/>
          <w:sz w:val="20"/>
          <w:szCs w:val="20"/>
        </w:rPr>
        <w:t>prof. zw. dr hab. Maria Marczewska-Rytko</w:t>
      </w:r>
    </w:p>
    <w:p w:rsidR="000029AC" w:rsidRPr="005D5C5B" w:rsidRDefault="000029AC" w:rsidP="005D5C5B">
      <w:pPr>
        <w:pStyle w:val="Akapitzlist"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029AC" w:rsidRPr="005D5C5B" w:rsidRDefault="000029AC" w:rsidP="005D5C5B">
      <w:pPr>
        <w:pStyle w:val="Akapitzlist"/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D5C5B">
        <w:rPr>
          <w:rFonts w:ascii="Bookman Old Style" w:hAnsi="Bookman Old Style"/>
          <w:b/>
          <w:bCs/>
          <w:sz w:val="20"/>
          <w:szCs w:val="20"/>
        </w:rPr>
        <w:t>Sekretarze konferencji</w:t>
      </w:r>
    </w:p>
    <w:p w:rsidR="000029AC" w:rsidRDefault="000029AC" w:rsidP="009F283F">
      <w:pPr>
        <w:pStyle w:val="Akapitzlist"/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1F07D6">
        <w:rPr>
          <w:rFonts w:ascii="Bookman Old Style" w:hAnsi="Bookman Old Style"/>
          <w:b/>
          <w:bCs/>
          <w:sz w:val="20"/>
          <w:szCs w:val="20"/>
        </w:rPr>
        <w:t>dr Dorota Maj     dr Marcin Pomarański</w:t>
      </w:r>
    </w:p>
    <w:p w:rsidR="000029AC" w:rsidRDefault="000029AC" w:rsidP="003A306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0029AC" w:rsidRPr="00CB4BDF" w:rsidRDefault="000029AC" w:rsidP="005D5C5B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sectPr w:rsidR="000029AC" w:rsidRPr="00CB4BDF" w:rsidSect="009160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52" w:rsidRDefault="00450152" w:rsidP="00DF24D9">
      <w:r>
        <w:separator/>
      </w:r>
    </w:p>
  </w:endnote>
  <w:endnote w:type="continuationSeparator" w:id="0">
    <w:p w:rsidR="00450152" w:rsidRDefault="00450152" w:rsidP="00DF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AC" w:rsidRDefault="000F2192" w:rsidP="00080C5E">
    <w:pPr>
      <w:pStyle w:val="Stopka"/>
      <w:jc w:val="right"/>
    </w:pPr>
    <w:r>
      <w:rPr>
        <w:noProof/>
      </w:rPr>
      <w:drawing>
        <wp:inline distT="0" distB="0" distL="0" distR="0">
          <wp:extent cx="655320" cy="94043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52" w:rsidRDefault="00450152" w:rsidP="00DF24D9">
      <w:r>
        <w:separator/>
      </w:r>
    </w:p>
  </w:footnote>
  <w:footnote w:type="continuationSeparator" w:id="0">
    <w:p w:rsidR="00450152" w:rsidRDefault="00450152" w:rsidP="00DF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AC" w:rsidRDefault="004501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5585" o:spid="_x0000_s2049" type="#_x0000_t75" style="position:absolute;margin-left:0;margin-top:0;width:1020pt;height:440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AC" w:rsidRPr="00080C5E" w:rsidRDefault="00450152" w:rsidP="00DF24D9">
    <w:pPr>
      <w:pStyle w:val="Nagwek"/>
      <w:jc w:val="center"/>
      <w:rPr>
        <w:rFonts w:ascii="Bookman Old Style" w:hAnsi="Bookman Old Style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5586" o:spid="_x0000_s2050" type="#_x0000_t75" style="position:absolute;left:0;text-align:left;margin-left:0;margin-top:0;width:1020pt;height:440.25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0F2192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5303520</wp:posOffset>
          </wp:positionH>
          <wp:positionV relativeFrom="margin">
            <wp:posOffset>-1609725</wp:posOffset>
          </wp:positionV>
          <wp:extent cx="676275" cy="619125"/>
          <wp:effectExtent l="0" t="0" r="9525" b="9525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192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-361950</wp:posOffset>
          </wp:positionH>
          <wp:positionV relativeFrom="margin">
            <wp:posOffset>-1666875</wp:posOffset>
          </wp:positionV>
          <wp:extent cx="1276350" cy="742950"/>
          <wp:effectExtent l="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9AC" w:rsidRPr="00080C5E">
      <w:rPr>
        <w:rFonts w:ascii="Bookman Old Style" w:hAnsi="Bookman Old Style"/>
        <w:b/>
        <w:bCs/>
      </w:rPr>
      <w:t>Uniwersytet Marii Curie Skłodowskiej</w:t>
    </w:r>
    <w:r w:rsidR="000029AC" w:rsidRPr="00080C5E">
      <w:rPr>
        <w:rFonts w:ascii="Bookman Old Style" w:hAnsi="Bookman Old Style"/>
        <w:noProof/>
      </w:rPr>
      <w:t xml:space="preserve"> </w:t>
    </w:r>
  </w:p>
  <w:p w:rsidR="000029AC" w:rsidRPr="00080C5E" w:rsidRDefault="000029AC" w:rsidP="00DF24D9">
    <w:pPr>
      <w:pStyle w:val="Nagwek"/>
      <w:jc w:val="center"/>
      <w:rPr>
        <w:rFonts w:ascii="Bookman Old Style" w:hAnsi="Bookman Old Style"/>
        <w:b/>
        <w:bCs/>
      </w:rPr>
    </w:pPr>
    <w:r w:rsidRPr="00080C5E">
      <w:rPr>
        <w:rFonts w:ascii="Bookman Old Style" w:hAnsi="Bookman Old Style"/>
        <w:b/>
        <w:bCs/>
      </w:rPr>
      <w:t>Wydział Politologii</w:t>
    </w:r>
  </w:p>
  <w:p w:rsidR="000029AC" w:rsidRPr="00080C5E" w:rsidRDefault="000029AC" w:rsidP="00DF24D9">
    <w:pPr>
      <w:pStyle w:val="Nagwek"/>
      <w:jc w:val="center"/>
      <w:rPr>
        <w:rFonts w:ascii="Bookman Old Style" w:hAnsi="Bookman Old Style"/>
        <w:b/>
        <w:bCs/>
      </w:rPr>
    </w:pPr>
    <w:r w:rsidRPr="00080C5E">
      <w:rPr>
        <w:rFonts w:ascii="Bookman Old Style" w:hAnsi="Bookman Old Style"/>
        <w:b/>
        <w:bCs/>
      </w:rPr>
      <w:t>Zakład Ruchów Politycznych</w:t>
    </w:r>
  </w:p>
  <w:p w:rsidR="000029AC" w:rsidRPr="00DC003C" w:rsidRDefault="000029AC" w:rsidP="00DF24D9">
    <w:pPr>
      <w:pStyle w:val="Nagwek"/>
      <w:jc w:val="center"/>
      <w:rPr>
        <w:rFonts w:ascii="Bookman Old Style" w:hAnsi="Bookman Old Style"/>
        <w:b/>
        <w:bCs/>
        <w:sz w:val="16"/>
        <w:szCs w:val="16"/>
      </w:rPr>
    </w:pPr>
  </w:p>
  <w:p w:rsidR="000029AC" w:rsidRPr="00080C5E" w:rsidRDefault="000029AC" w:rsidP="00DF24D9">
    <w:pPr>
      <w:pStyle w:val="Nagwek"/>
      <w:jc w:val="center"/>
      <w:rPr>
        <w:rFonts w:ascii="Bookman Old Style" w:hAnsi="Bookman Old Style"/>
        <w:sz w:val="20"/>
        <w:szCs w:val="20"/>
      </w:rPr>
    </w:pPr>
    <w:r w:rsidRPr="00080C5E">
      <w:rPr>
        <w:rFonts w:ascii="Bookman Old Style" w:hAnsi="Bookman Old Style"/>
        <w:sz w:val="20"/>
        <w:szCs w:val="20"/>
      </w:rPr>
      <w:t>Plac Litewski 3; 20-080 Lublin; pokój 103</w:t>
    </w:r>
  </w:p>
  <w:p w:rsidR="000029AC" w:rsidRPr="00080C5E" w:rsidRDefault="000029AC" w:rsidP="00DF24D9">
    <w:pPr>
      <w:pStyle w:val="Nagwek"/>
      <w:jc w:val="center"/>
      <w:rPr>
        <w:rFonts w:ascii="Bookman Old Style" w:hAnsi="Bookman Old Style"/>
        <w:sz w:val="20"/>
        <w:szCs w:val="20"/>
      </w:rPr>
    </w:pPr>
    <w:r w:rsidRPr="00080C5E">
      <w:rPr>
        <w:rFonts w:ascii="Bookman Old Style" w:hAnsi="Bookman Old Style"/>
        <w:sz w:val="20"/>
        <w:szCs w:val="20"/>
      </w:rPr>
      <w:t xml:space="preserve">Prof. zw. dr hab. Maria Marczewska-Rytko tel. 603346595; </w:t>
    </w:r>
    <w:hyperlink r:id="rId4" w:history="1">
      <w:r w:rsidRPr="00080C5E">
        <w:rPr>
          <w:rStyle w:val="Hipercze"/>
          <w:rFonts w:ascii="Bookman Old Style" w:hAnsi="Bookman Old Style"/>
          <w:color w:val="auto"/>
          <w:sz w:val="20"/>
          <w:szCs w:val="20"/>
        </w:rPr>
        <w:t>m_marczewska@yahoo.com</w:t>
      </w:r>
    </w:hyperlink>
  </w:p>
  <w:p w:rsidR="000029AC" w:rsidRPr="00080C5E" w:rsidRDefault="000029AC" w:rsidP="00DF24D9">
    <w:pPr>
      <w:pStyle w:val="Cytatintensywny"/>
      <w:spacing w:before="0"/>
      <w:jc w:val="center"/>
      <w:rPr>
        <w:rFonts w:ascii="Bookman Old Style" w:hAnsi="Bookman Old Style"/>
        <w:b w:val="0"/>
        <w:i w:val="0"/>
        <w:color w:val="auto"/>
        <w:sz w:val="20"/>
        <w:szCs w:val="20"/>
      </w:rPr>
    </w:pPr>
    <w:r w:rsidRPr="00080C5E">
      <w:rPr>
        <w:rFonts w:ascii="Bookman Old Style" w:hAnsi="Bookman Old Style"/>
        <w:b w:val="0"/>
        <w:i w:val="0"/>
        <w:color w:val="auto"/>
        <w:sz w:val="20"/>
        <w:szCs w:val="20"/>
      </w:rPr>
      <w:t xml:space="preserve">Dr Dorota Maj tel. 504085343; </w:t>
    </w:r>
    <w:hyperlink r:id="rId5" w:history="1">
      <w:r w:rsidRPr="00080C5E">
        <w:rPr>
          <w:rStyle w:val="Hipercze"/>
          <w:rFonts w:ascii="Bookman Old Style" w:hAnsi="Bookman Old Style"/>
          <w:b w:val="0"/>
          <w:i w:val="0"/>
          <w:color w:val="auto"/>
          <w:sz w:val="20"/>
          <w:szCs w:val="20"/>
        </w:rPr>
        <w:t>dorota.maj2@wp.pl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AC" w:rsidRDefault="004501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5584" o:spid="_x0000_s2053" type="#_x0000_t75" style="position:absolute;margin-left:0;margin-top:0;width:1020pt;height:440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E93"/>
    <w:multiLevelType w:val="hybridMultilevel"/>
    <w:tmpl w:val="80166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C126A"/>
    <w:multiLevelType w:val="hybridMultilevel"/>
    <w:tmpl w:val="52F6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8C8"/>
    <w:multiLevelType w:val="hybridMultilevel"/>
    <w:tmpl w:val="475CEF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9D3978"/>
    <w:multiLevelType w:val="hybridMultilevel"/>
    <w:tmpl w:val="2EA49E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89F"/>
    <w:multiLevelType w:val="hybridMultilevel"/>
    <w:tmpl w:val="6E926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F770F"/>
    <w:multiLevelType w:val="hybridMultilevel"/>
    <w:tmpl w:val="B888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455C"/>
    <w:multiLevelType w:val="hybridMultilevel"/>
    <w:tmpl w:val="8EB8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C6322"/>
    <w:multiLevelType w:val="hybridMultilevel"/>
    <w:tmpl w:val="B5A4D0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45E22"/>
    <w:multiLevelType w:val="hybridMultilevel"/>
    <w:tmpl w:val="17BCD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14F81"/>
    <w:multiLevelType w:val="hybridMultilevel"/>
    <w:tmpl w:val="E1A643CC"/>
    <w:lvl w:ilvl="0" w:tplc="4A6A32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9273D2"/>
    <w:multiLevelType w:val="hybridMultilevel"/>
    <w:tmpl w:val="258A7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910F5"/>
    <w:multiLevelType w:val="hybridMultilevel"/>
    <w:tmpl w:val="9948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26BEF"/>
    <w:multiLevelType w:val="hybridMultilevel"/>
    <w:tmpl w:val="0B44A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91352"/>
    <w:multiLevelType w:val="hybridMultilevel"/>
    <w:tmpl w:val="C4C07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8133C"/>
    <w:multiLevelType w:val="hybridMultilevel"/>
    <w:tmpl w:val="49362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738F9"/>
    <w:multiLevelType w:val="hybridMultilevel"/>
    <w:tmpl w:val="C95A0C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515EC1"/>
    <w:multiLevelType w:val="hybridMultilevel"/>
    <w:tmpl w:val="A5D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828C7"/>
    <w:multiLevelType w:val="hybridMultilevel"/>
    <w:tmpl w:val="3B6858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AE3779"/>
    <w:multiLevelType w:val="hybridMultilevel"/>
    <w:tmpl w:val="D4520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10"/>
  </w:num>
  <w:num w:numId="9">
    <w:abstractNumId w:val="18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16"/>
  </w:num>
  <w:num w:numId="15">
    <w:abstractNumId w:val="3"/>
  </w:num>
  <w:num w:numId="16">
    <w:abstractNumId w:val="11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D1"/>
    <w:rsid w:val="000029AC"/>
    <w:rsid w:val="00080C5E"/>
    <w:rsid w:val="000C5B18"/>
    <w:rsid w:val="000F2192"/>
    <w:rsid w:val="00163463"/>
    <w:rsid w:val="00192F40"/>
    <w:rsid w:val="001E50D6"/>
    <w:rsid w:val="001F07D6"/>
    <w:rsid w:val="001F5C60"/>
    <w:rsid w:val="00226D55"/>
    <w:rsid w:val="00232473"/>
    <w:rsid w:val="002D708F"/>
    <w:rsid w:val="003A306B"/>
    <w:rsid w:val="004333DE"/>
    <w:rsid w:val="00450152"/>
    <w:rsid w:val="00483915"/>
    <w:rsid w:val="00497051"/>
    <w:rsid w:val="004C53F2"/>
    <w:rsid w:val="00577007"/>
    <w:rsid w:val="005931C6"/>
    <w:rsid w:val="005C0AF2"/>
    <w:rsid w:val="005D5C5B"/>
    <w:rsid w:val="006335B6"/>
    <w:rsid w:val="00707D0D"/>
    <w:rsid w:val="00717C8B"/>
    <w:rsid w:val="00757389"/>
    <w:rsid w:val="008207F8"/>
    <w:rsid w:val="00846289"/>
    <w:rsid w:val="009140F1"/>
    <w:rsid w:val="00915B5C"/>
    <w:rsid w:val="00916090"/>
    <w:rsid w:val="00955918"/>
    <w:rsid w:val="009C18AB"/>
    <w:rsid w:val="009E68CD"/>
    <w:rsid w:val="009F283F"/>
    <w:rsid w:val="00A646D1"/>
    <w:rsid w:val="00AC5122"/>
    <w:rsid w:val="00C04693"/>
    <w:rsid w:val="00C12E1E"/>
    <w:rsid w:val="00C94724"/>
    <w:rsid w:val="00CB4BDF"/>
    <w:rsid w:val="00D22074"/>
    <w:rsid w:val="00D23F3D"/>
    <w:rsid w:val="00D76DA0"/>
    <w:rsid w:val="00D93E5C"/>
    <w:rsid w:val="00DC003C"/>
    <w:rsid w:val="00DF24D9"/>
    <w:rsid w:val="00E23E41"/>
    <w:rsid w:val="00E2640E"/>
    <w:rsid w:val="00E93027"/>
    <w:rsid w:val="00EB616B"/>
    <w:rsid w:val="00F5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D9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2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4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2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24D9"/>
    <w:rPr>
      <w:rFonts w:cs="Times New Roman"/>
    </w:rPr>
  </w:style>
  <w:style w:type="character" w:styleId="Hipercze">
    <w:name w:val="Hyperlink"/>
    <w:basedOn w:val="Domylnaczcionkaakapitu"/>
    <w:uiPriority w:val="99"/>
    <w:rsid w:val="00DF24D9"/>
    <w:rPr>
      <w:rFonts w:cs="Times New Roman"/>
      <w:color w:val="00A8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rsid w:val="00DF2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24D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F24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F24D9"/>
    <w:rPr>
      <w:rFonts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99"/>
    <w:qFormat/>
    <w:rsid w:val="00DF24D9"/>
    <w:pPr>
      <w:ind w:left="720"/>
      <w:contextualSpacing/>
    </w:pPr>
  </w:style>
  <w:style w:type="character" w:customStyle="1" w:styleId="rwarea">
    <w:name w:val="rw_area"/>
    <w:basedOn w:val="Domylnaczcionkaakapitu"/>
    <w:uiPriority w:val="99"/>
    <w:rsid w:val="00DF24D9"/>
    <w:rPr>
      <w:rFonts w:cs="Times New Roman"/>
    </w:rPr>
  </w:style>
  <w:style w:type="paragraph" w:customStyle="1" w:styleId="Gwka">
    <w:name w:val="Główka"/>
    <w:basedOn w:val="Normalny"/>
    <w:uiPriority w:val="99"/>
    <w:rsid w:val="00955918"/>
    <w:pPr>
      <w:tabs>
        <w:tab w:val="center" w:pos="4536"/>
        <w:tab w:val="right" w:pos="9072"/>
      </w:tabs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D9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2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24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2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24D9"/>
    <w:rPr>
      <w:rFonts w:cs="Times New Roman"/>
    </w:rPr>
  </w:style>
  <w:style w:type="character" w:styleId="Hipercze">
    <w:name w:val="Hyperlink"/>
    <w:basedOn w:val="Domylnaczcionkaakapitu"/>
    <w:uiPriority w:val="99"/>
    <w:rsid w:val="00DF24D9"/>
    <w:rPr>
      <w:rFonts w:cs="Times New Roman"/>
      <w:color w:val="00A8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rsid w:val="00DF2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24D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F24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F24D9"/>
    <w:rPr>
      <w:rFonts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99"/>
    <w:qFormat/>
    <w:rsid w:val="00DF24D9"/>
    <w:pPr>
      <w:ind w:left="720"/>
      <w:contextualSpacing/>
    </w:pPr>
  </w:style>
  <w:style w:type="character" w:customStyle="1" w:styleId="rwarea">
    <w:name w:val="rw_area"/>
    <w:basedOn w:val="Domylnaczcionkaakapitu"/>
    <w:uiPriority w:val="99"/>
    <w:rsid w:val="00DF24D9"/>
    <w:rPr>
      <w:rFonts w:cs="Times New Roman"/>
    </w:rPr>
  </w:style>
  <w:style w:type="paragraph" w:customStyle="1" w:styleId="Gwka">
    <w:name w:val="Główka"/>
    <w:basedOn w:val="Normalny"/>
    <w:uiPriority w:val="99"/>
    <w:rsid w:val="00955918"/>
    <w:pPr>
      <w:tabs>
        <w:tab w:val="center" w:pos="4536"/>
        <w:tab w:val="right" w:pos="9072"/>
      </w:tabs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dorota.maj2@wp.pl" TargetMode="External"/><Relationship Id="rId4" Type="http://schemas.openxmlformats.org/officeDocument/2006/relationships/hyperlink" Target="mailto:m_marczewska@yahoo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ICom</cp:lastModifiedBy>
  <cp:revision>2</cp:revision>
  <cp:lastPrinted>2015-04-16T07:28:00Z</cp:lastPrinted>
  <dcterms:created xsi:type="dcterms:W3CDTF">2015-05-12T08:40:00Z</dcterms:created>
  <dcterms:modified xsi:type="dcterms:W3CDTF">2015-05-12T08:40:00Z</dcterms:modified>
</cp:coreProperties>
</file>