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518"/>
        <w:gridCol w:w="11381"/>
      </w:tblGrid>
      <w:tr w:rsidR="00C15EC6" w:rsidRPr="00C15EC6" w:rsidTr="00C15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8:00 – 9:00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sz w:val="28"/>
                <w:szCs w:val="28"/>
              </w:rPr>
            </w:pPr>
            <w:proofErr w:type="spellStart"/>
            <w:r w:rsidRPr="00C15EC6">
              <w:rPr>
                <w:rStyle w:val="Pogrubienie"/>
                <w:sz w:val="28"/>
                <w:szCs w:val="28"/>
              </w:rPr>
              <w:t>Rejestracja</w:t>
            </w:r>
            <w:proofErr w:type="spellEnd"/>
          </w:p>
        </w:tc>
      </w:tr>
      <w:tr w:rsidR="00C15EC6" w:rsidRPr="00C15EC6" w:rsidTr="00C1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9:00 – 9:30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sz w:val="28"/>
                <w:szCs w:val="28"/>
              </w:rPr>
            </w:pPr>
            <w:proofErr w:type="spellStart"/>
            <w:r w:rsidRPr="00C15EC6">
              <w:rPr>
                <w:rStyle w:val="Pogrubienie"/>
                <w:sz w:val="28"/>
                <w:szCs w:val="28"/>
              </w:rPr>
              <w:t>Oficjalne</w:t>
            </w:r>
            <w:proofErr w:type="spellEnd"/>
            <w:r w:rsidRPr="00C15EC6">
              <w:rPr>
                <w:rStyle w:val="Pogrubienie"/>
                <w:sz w:val="28"/>
                <w:szCs w:val="28"/>
              </w:rPr>
              <w:t xml:space="preserve"> </w:t>
            </w:r>
            <w:proofErr w:type="spellStart"/>
            <w:r w:rsidRPr="00C15EC6">
              <w:rPr>
                <w:rStyle w:val="Pogrubienie"/>
                <w:sz w:val="28"/>
                <w:szCs w:val="28"/>
              </w:rPr>
              <w:t>rozpoczęcie</w:t>
            </w:r>
            <w:proofErr w:type="spellEnd"/>
            <w:r w:rsidRPr="00C15EC6"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  <w:tr w:rsidR="00C15EC6" w:rsidRPr="00C15EC6" w:rsidTr="00C15EC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9:30 – 10:15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sz w:val="28"/>
                <w:szCs w:val="28"/>
                <w:lang w:val="pl-PL"/>
              </w:rPr>
            </w:pPr>
            <w:r w:rsidRPr="00C15EC6">
              <w:rPr>
                <w:rStyle w:val="Pogrubienie"/>
                <w:sz w:val="28"/>
                <w:szCs w:val="28"/>
                <w:lang w:val="pl-PL"/>
              </w:rPr>
              <w:t xml:space="preserve">Kamil Stachowicz – Twórz i kreuj z Microsoft </w:t>
            </w:r>
            <w:proofErr w:type="spellStart"/>
            <w:r w:rsidRPr="00C15EC6">
              <w:rPr>
                <w:rStyle w:val="Pogrubienie"/>
                <w:sz w:val="28"/>
                <w:szCs w:val="28"/>
                <w:lang w:val="pl-PL"/>
              </w:rPr>
              <w:t>Imagine</w:t>
            </w:r>
            <w:proofErr w:type="spellEnd"/>
          </w:p>
        </w:tc>
      </w:tr>
      <w:tr w:rsidR="00C15EC6" w:rsidRPr="00C15EC6" w:rsidTr="00C1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10:15 – 11:00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sz w:val="28"/>
                <w:szCs w:val="28"/>
                <w:lang w:val="pl-PL"/>
              </w:rPr>
            </w:pPr>
            <w:r w:rsidRPr="00C15EC6">
              <w:rPr>
                <w:rStyle w:val="Pogrubienie"/>
                <w:sz w:val="28"/>
                <w:szCs w:val="28"/>
                <w:lang w:val="pl-PL"/>
              </w:rPr>
              <w:t>Kamil Stachowicz - Technologiczny Bigos – zamieszajmy w technologii</w:t>
            </w:r>
          </w:p>
        </w:tc>
      </w:tr>
      <w:tr w:rsidR="00C15EC6" w:rsidRPr="00C15EC6" w:rsidTr="00C15EC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11:00 – 11:30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sz w:val="28"/>
                <w:szCs w:val="28"/>
              </w:rPr>
            </w:pPr>
            <w:proofErr w:type="spellStart"/>
            <w:r w:rsidRPr="00C15EC6">
              <w:rPr>
                <w:rStyle w:val="Pogrubienie"/>
                <w:b w:val="0"/>
                <w:sz w:val="28"/>
                <w:szCs w:val="28"/>
              </w:rPr>
              <w:t>Przerwa</w:t>
            </w:r>
            <w:proofErr w:type="spellEnd"/>
            <w:r w:rsidRPr="00C15EC6">
              <w:rPr>
                <w:rStyle w:val="Pogrubienie"/>
                <w:b w:val="0"/>
                <w:sz w:val="28"/>
                <w:szCs w:val="28"/>
              </w:rPr>
              <w:t xml:space="preserve"> </w:t>
            </w:r>
          </w:p>
        </w:tc>
      </w:tr>
      <w:tr w:rsidR="00C15EC6" w:rsidRPr="00C15EC6" w:rsidTr="00C1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AC57AB">
            <w:pPr>
              <w:spacing w:line="360" w:lineRule="auto"/>
              <w:ind w:left="29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11:30 – 12:15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sz w:val="28"/>
                <w:szCs w:val="28"/>
                <w:lang w:val="pl-PL"/>
              </w:rPr>
            </w:pPr>
            <w:r w:rsidRPr="00C15EC6">
              <w:rPr>
                <w:rStyle w:val="Pogrubienie"/>
                <w:sz w:val="28"/>
                <w:szCs w:val="28"/>
                <w:lang w:val="pl-PL"/>
              </w:rPr>
              <w:t>Sławomir Sobótka – Jesteś ekspertem i co dalej?</w:t>
            </w:r>
          </w:p>
        </w:tc>
      </w:tr>
      <w:tr w:rsidR="00C15EC6" w:rsidRPr="00C15EC6" w:rsidTr="00C15EC6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12:15 – 12:30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sz w:val="28"/>
                <w:szCs w:val="28"/>
              </w:rPr>
            </w:pPr>
            <w:proofErr w:type="spellStart"/>
            <w:r w:rsidRPr="00C15EC6">
              <w:rPr>
                <w:rStyle w:val="Pogrubienie"/>
                <w:b w:val="0"/>
                <w:sz w:val="28"/>
                <w:szCs w:val="28"/>
              </w:rPr>
              <w:t>Przerwa</w:t>
            </w:r>
            <w:proofErr w:type="spellEnd"/>
          </w:p>
        </w:tc>
      </w:tr>
      <w:tr w:rsidR="00C15EC6" w:rsidRPr="00C15EC6" w:rsidTr="00C1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12:30 – 13:15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sz w:val="28"/>
                <w:szCs w:val="28"/>
                <w:lang w:val="pl-PL"/>
              </w:rPr>
            </w:pPr>
            <w:r w:rsidRPr="00C15EC6">
              <w:rPr>
                <w:rStyle w:val="Pogrubienie"/>
                <w:sz w:val="28"/>
                <w:szCs w:val="28"/>
                <w:lang w:val="pl-PL"/>
              </w:rPr>
              <w:t>Mateusz Kozłowski – Od Turbo Pascala do Seattle</w:t>
            </w:r>
          </w:p>
        </w:tc>
      </w:tr>
      <w:tr w:rsidR="00C15EC6" w:rsidRPr="00C15EC6" w:rsidTr="00C15EC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13:15 – 13:30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sz w:val="28"/>
                <w:szCs w:val="28"/>
              </w:rPr>
            </w:pPr>
            <w:proofErr w:type="spellStart"/>
            <w:r w:rsidRPr="00C15EC6">
              <w:rPr>
                <w:rStyle w:val="Pogrubienie"/>
                <w:b w:val="0"/>
                <w:sz w:val="28"/>
                <w:szCs w:val="28"/>
              </w:rPr>
              <w:t>Przerwa</w:t>
            </w:r>
            <w:proofErr w:type="spellEnd"/>
          </w:p>
        </w:tc>
      </w:tr>
      <w:tr w:rsidR="00C15EC6" w:rsidRPr="00C15EC6" w:rsidTr="00C1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13:30 – 14:15</w:t>
            </w:r>
          </w:p>
        </w:tc>
        <w:tc>
          <w:tcPr>
            <w:tcW w:w="11381" w:type="dxa"/>
          </w:tcPr>
          <w:p w:rsidR="00C15EC6" w:rsidRPr="00C15EC6" w:rsidRDefault="00597C70" w:rsidP="007C4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Tomasz </w:t>
            </w:r>
            <w:proofErr w:type="spellStart"/>
            <w:r>
              <w:rPr>
                <w:rStyle w:val="Pogrubienie"/>
                <w:sz w:val="28"/>
                <w:szCs w:val="28"/>
              </w:rPr>
              <w:t>Szy</w:t>
            </w:r>
            <w:r w:rsidR="00C15EC6" w:rsidRPr="00C15EC6">
              <w:rPr>
                <w:rStyle w:val="Pogrubienie"/>
                <w:sz w:val="28"/>
                <w:szCs w:val="28"/>
              </w:rPr>
              <w:t>borski</w:t>
            </w:r>
            <w:proofErr w:type="spellEnd"/>
            <w:r w:rsidR="00C15EC6" w:rsidRPr="00C15EC6">
              <w:rPr>
                <w:rStyle w:val="Pogrubienie"/>
                <w:sz w:val="28"/>
                <w:szCs w:val="28"/>
              </w:rPr>
              <w:t xml:space="preserve"> – Put the fun back to QA!</w:t>
            </w:r>
            <w:bookmarkStart w:id="0" w:name="_GoBack"/>
            <w:bookmarkEnd w:id="0"/>
          </w:p>
        </w:tc>
      </w:tr>
      <w:tr w:rsidR="00C15EC6" w:rsidRPr="00C15EC6" w:rsidTr="00C15EC6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14:15 – 15:00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sz w:val="28"/>
                <w:szCs w:val="28"/>
                <w:lang w:val="pl-PL"/>
              </w:rPr>
            </w:pPr>
            <w:r w:rsidRPr="00C15EC6">
              <w:rPr>
                <w:rStyle w:val="Pogrubienie"/>
                <w:sz w:val="28"/>
                <w:szCs w:val="28"/>
                <w:lang w:val="pl-PL"/>
              </w:rPr>
              <w:t xml:space="preserve">Jakub Hossa – </w:t>
            </w:r>
            <w:proofErr w:type="spellStart"/>
            <w:r w:rsidRPr="00C15EC6">
              <w:rPr>
                <w:rStyle w:val="Pogrubienie"/>
                <w:sz w:val="28"/>
                <w:szCs w:val="28"/>
                <w:lang w:val="pl-PL"/>
              </w:rPr>
              <w:t>Imagine</w:t>
            </w:r>
            <w:proofErr w:type="spellEnd"/>
            <w:r w:rsidRPr="00C15EC6">
              <w:rPr>
                <w:rStyle w:val="Pogrubienie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C15EC6">
              <w:rPr>
                <w:rStyle w:val="Pogrubienie"/>
                <w:sz w:val="28"/>
                <w:szCs w:val="28"/>
                <w:lang w:val="pl-PL"/>
              </w:rPr>
              <w:t>Cup</w:t>
            </w:r>
            <w:proofErr w:type="spellEnd"/>
            <w:r w:rsidRPr="00C15EC6">
              <w:rPr>
                <w:rStyle w:val="Pogrubienie"/>
                <w:sz w:val="28"/>
                <w:szCs w:val="28"/>
                <w:lang w:val="pl-PL"/>
              </w:rPr>
              <w:t>, jak zostać finalistą</w:t>
            </w:r>
          </w:p>
        </w:tc>
      </w:tr>
      <w:tr w:rsidR="00C15EC6" w:rsidRPr="00C15EC6" w:rsidTr="00C15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15EC6" w:rsidRPr="00C15EC6" w:rsidRDefault="00C15EC6" w:rsidP="007C4001">
            <w:pPr>
              <w:spacing w:line="360" w:lineRule="auto"/>
              <w:rPr>
                <w:rStyle w:val="Pogrubienie"/>
                <w:sz w:val="28"/>
                <w:szCs w:val="28"/>
              </w:rPr>
            </w:pPr>
            <w:r w:rsidRPr="00C15EC6">
              <w:rPr>
                <w:rStyle w:val="Pogrubienie"/>
                <w:sz w:val="28"/>
                <w:szCs w:val="28"/>
              </w:rPr>
              <w:t>15:00 – 15:30</w:t>
            </w:r>
          </w:p>
        </w:tc>
        <w:tc>
          <w:tcPr>
            <w:tcW w:w="11381" w:type="dxa"/>
          </w:tcPr>
          <w:p w:rsidR="00C15EC6" w:rsidRPr="00C15EC6" w:rsidRDefault="00C15EC6" w:rsidP="007C40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b w:val="0"/>
                <w:sz w:val="28"/>
                <w:szCs w:val="28"/>
              </w:rPr>
            </w:pPr>
            <w:proofErr w:type="spellStart"/>
            <w:r w:rsidRPr="00C15EC6">
              <w:rPr>
                <w:rStyle w:val="Pogrubienie"/>
                <w:b w:val="0"/>
                <w:sz w:val="28"/>
                <w:szCs w:val="28"/>
              </w:rPr>
              <w:t>Zakończenie</w:t>
            </w:r>
            <w:proofErr w:type="spellEnd"/>
          </w:p>
        </w:tc>
      </w:tr>
    </w:tbl>
    <w:p w:rsidR="00C17A51" w:rsidRPr="00C15EC6" w:rsidRDefault="00C17A51">
      <w:pPr>
        <w:rPr>
          <w:sz w:val="32"/>
          <w:szCs w:val="32"/>
        </w:rPr>
      </w:pPr>
    </w:p>
    <w:sectPr w:rsidR="00C17A51" w:rsidRPr="00C15EC6" w:rsidSect="00C15EC6">
      <w:headerReference w:type="default" r:id="rId6"/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15" w:rsidRDefault="00706C15" w:rsidP="00C15EC6">
      <w:pPr>
        <w:spacing w:after="0" w:line="240" w:lineRule="auto"/>
      </w:pPr>
      <w:r>
        <w:separator/>
      </w:r>
    </w:p>
  </w:endnote>
  <w:endnote w:type="continuationSeparator" w:id="0">
    <w:p w:rsidR="00706C15" w:rsidRDefault="00706C15" w:rsidP="00C1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C6" w:rsidRPr="00C15EC6" w:rsidRDefault="00C15EC6" w:rsidP="00C15EC6">
    <w:pPr>
      <w:pStyle w:val="Stopka"/>
      <w:jc w:val="center"/>
      <w:rPr>
        <w:b/>
        <w:sz w:val="42"/>
        <w:szCs w:val="42"/>
        <w:lang w:val="pl-PL"/>
      </w:rPr>
    </w:pPr>
    <w:r w:rsidRPr="00C15EC6">
      <w:rPr>
        <w:b/>
        <w:sz w:val="42"/>
        <w:szCs w:val="42"/>
        <w:lang w:val="pl-PL"/>
      </w:rPr>
      <w:t>Instytut Informatyki Uniwersytetu Marii Curie-Skłodowskiej w Lublinie</w:t>
    </w:r>
  </w:p>
  <w:p w:rsidR="00C15EC6" w:rsidRPr="00C15EC6" w:rsidRDefault="00C15EC6" w:rsidP="00C15EC6">
    <w:pPr>
      <w:pStyle w:val="Stopka"/>
      <w:jc w:val="center"/>
      <w:rPr>
        <w:b/>
        <w:sz w:val="42"/>
        <w:szCs w:val="42"/>
        <w:lang w:val="pl-PL"/>
      </w:rPr>
    </w:pPr>
    <w:r w:rsidRPr="00C15EC6">
      <w:rPr>
        <w:b/>
        <w:sz w:val="42"/>
        <w:szCs w:val="42"/>
        <w:lang w:val="pl-PL"/>
      </w:rPr>
      <w:t xml:space="preserve"> ul. Akademicka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15" w:rsidRDefault="00706C15" w:rsidP="00C15EC6">
      <w:pPr>
        <w:spacing w:after="0" w:line="240" w:lineRule="auto"/>
      </w:pPr>
      <w:r>
        <w:separator/>
      </w:r>
    </w:p>
  </w:footnote>
  <w:footnote w:type="continuationSeparator" w:id="0">
    <w:p w:rsidR="00706C15" w:rsidRDefault="00706C15" w:rsidP="00C1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C6" w:rsidRDefault="00C15EC6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6.75pt;height:139.5pt">
          <v:imagedata r:id="rId1" o:title="hea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C6"/>
    <w:rsid w:val="00597C70"/>
    <w:rsid w:val="00706C15"/>
    <w:rsid w:val="00AC57AB"/>
    <w:rsid w:val="00C15EC6"/>
    <w:rsid w:val="00C17A51"/>
    <w:rsid w:val="00D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BCCD6-20D1-4CC0-BC36-5147681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EC6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5EC6"/>
    <w:rPr>
      <w:b/>
      <w:bCs/>
    </w:rPr>
  </w:style>
  <w:style w:type="table" w:styleId="Zwykatabela1">
    <w:name w:val="Plain Table 1"/>
    <w:basedOn w:val="Standardowy"/>
    <w:uiPriority w:val="41"/>
    <w:rsid w:val="00C15EC6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C1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EC6"/>
    <w:rPr>
      <w:rFonts w:eastAsiaTheme="minorEastAsia"/>
      <w:sz w:val="17"/>
      <w:szCs w:val="17"/>
      <w:lang w:val="en-US" w:eastAsia="ja-JP"/>
    </w:rPr>
  </w:style>
  <w:style w:type="paragraph" w:styleId="Stopka">
    <w:name w:val="footer"/>
    <w:basedOn w:val="Normalny"/>
    <w:link w:val="StopkaZnak"/>
    <w:uiPriority w:val="99"/>
    <w:unhideWhenUsed/>
    <w:rsid w:val="00C1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C6"/>
    <w:rPr>
      <w:rFonts w:eastAsiaTheme="minorEastAsia"/>
      <w:sz w:val="17"/>
      <w:szCs w:val="17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C6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Gogacz</dc:creator>
  <cp:keywords/>
  <dc:description/>
  <cp:lastModifiedBy>Adrian Gogacz</cp:lastModifiedBy>
  <cp:revision>1</cp:revision>
  <cp:lastPrinted>2015-03-10T14:36:00Z</cp:lastPrinted>
  <dcterms:created xsi:type="dcterms:W3CDTF">2015-03-10T12:35:00Z</dcterms:created>
  <dcterms:modified xsi:type="dcterms:W3CDTF">2015-03-10T23:51:00Z</dcterms:modified>
</cp:coreProperties>
</file>