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4C" w:rsidRPr="003B0FEF" w:rsidRDefault="00952E4C" w:rsidP="003B0FEF">
      <w:pPr>
        <w:suppressAutoHyphens/>
        <w:rPr>
          <w:rFonts w:ascii="Arial" w:hAnsi="Arial" w:cs="Arial"/>
          <w:b/>
          <w:bCs/>
          <w:sz w:val="18"/>
          <w:szCs w:val="18"/>
        </w:rPr>
      </w:pPr>
      <w:r w:rsidRPr="003B0FEF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Oznaczenie sprawy: </w:t>
      </w:r>
      <w:r w:rsidRPr="003B0FEF">
        <w:rPr>
          <w:rFonts w:ascii="Arial" w:hAnsi="Arial" w:cs="Arial"/>
          <w:sz w:val="18"/>
          <w:szCs w:val="18"/>
        </w:rPr>
        <w:t>PU/3-2015/OŚ</w:t>
      </w:r>
    </w:p>
    <w:p w:rsidR="00952E4C" w:rsidRPr="003B0FEF" w:rsidRDefault="00952E4C" w:rsidP="00952E4C">
      <w:pPr>
        <w:suppressAutoHyphens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p w:rsidR="00952E4C" w:rsidRPr="003B0FEF" w:rsidRDefault="00952E4C" w:rsidP="00952E4C">
      <w:pPr>
        <w:suppressAutoHyphens/>
        <w:jc w:val="right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 w:rsidRPr="003B0FEF">
        <w:rPr>
          <w:rFonts w:ascii="Arial" w:hAnsi="Arial" w:cs="Arial"/>
          <w:sz w:val="18"/>
          <w:szCs w:val="18"/>
        </w:rPr>
        <w:t>Załącznik nr 2 do zapytania ofertowego</w:t>
      </w:r>
    </w:p>
    <w:p w:rsidR="00952E4C" w:rsidRPr="003B0FEF" w:rsidRDefault="00952E4C" w:rsidP="00952E4C">
      <w:pPr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</w:p>
    <w:p w:rsidR="00952E4C" w:rsidRPr="003B0FEF" w:rsidRDefault="00620C4F" w:rsidP="00952E4C">
      <w:pPr>
        <w:suppressAutoHyphens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WZÓR </w:t>
      </w:r>
      <w:r w:rsidR="00952E4C" w:rsidRPr="003B0FEF">
        <w:rPr>
          <w:rFonts w:ascii="Arial" w:hAnsi="Arial" w:cs="Arial"/>
          <w:b/>
          <w:sz w:val="18"/>
          <w:szCs w:val="18"/>
        </w:rPr>
        <w:t>Umowa Nr     /    /   /</w:t>
      </w:r>
    </w:p>
    <w:p w:rsidR="00952E4C" w:rsidRPr="003B0FEF" w:rsidRDefault="00952E4C" w:rsidP="00952E4C">
      <w:pPr>
        <w:jc w:val="center"/>
        <w:rPr>
          <w:rFonts w:ascii="Arial" w:hAnsi="Arial" w:cs="Arial"/>
          <w:bCs/>
          <w:sz w:val="18"/>
          <w:szCs w:val="18"/>
        </w:rPr>
      </w:pPr>
    </w:p>
    <w:p w:rsidR="00952E4C" w:rsidRPr="003B0FEF" w:rsidRDefault="00952E4C" w:rsidP="00952E4C">
      <w:pPr>
        <w:ind w:left="2832" w:firstLine="851"/>
        <w:rPr>
          <w:rFonts w:ascii="Arial" w:hAnsi="Arial" w:cs="Arial"/>
          <w:sz w:val="18"/>
          <w:szCs w:val="18"/>
        </w:rPr>
      </w:pPr>
    </w:p>
    <w:p w:rsidR="00952E4C" w:rsidRPr="003B0FEF" w:rsidRDefault="00952E4C" w:rsidP="00952E4C">
      <w:pPr>
        <w:suppressAutoHyphens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Zawarta w dniu ……………….w Lublinie, pomiędzy:</w:t>
      </w:r>
    </w:p>
    <w:p w:rsidR="00952E4C" w:rsidRPr="003B0FEF" w:rsidRDefault="00952E4C" w:rsidP="00952E4C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952E4C" w:rsidRPr="003B0FEF" w:rsidRDefault="00952E4C" w:rsidP="00952E4C">
      <w:pPr>
        <w:suppressAutoHyphens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Uniwersytetem Marii Curie-Skłodowskiej, pl. Marii Curie-Skłodowskiej 5, 20-031 Lublin reprezentowanym przez:</w:t>
      </w:r>
    </w:p>
    <w:p w:rsidR="00952E4C" w:rsidRPr="003B0FEF" w:rsidRDefault="00952E4C" w:rsidP="00952E4C">
      <w:pPr>
        <w:suppressAutoHyphens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b/>
          <w:sz w:val="18"/>
          <w:szCs w:val="18"/>
        </w:rPr>
        <w:t>Prof. dr hab. Ryszarda Dębickiego</w:t>
      </w:r>
      <w:r w:rsidRPr="003B0FEF">
        <w:rPr>
          <w:rFonts w:ascii="Arial" w:hAnsi="Arial" w:cs="Arial"/>
          <w:sz w:val="18"/>
          <w:szCs w:val="18"/>
        </w:rPr>
        <w:t xml:space="preserve"> – Prorektora ds. Badań </w:t>
      </w:r>
      <w:r w:rsidR="00C710A6">
        <w:rPr>
          <w:rFonts w:ascii="Arial" w:hAnsi="Arial" w:cs="Arial"/>
          <w:sz w:val="18"/>
          <w:szCs w:val="18"/>
        </w:rPr>
        <w:t>N</w:t>
      </w:r>
      <w:r w:rsidRPr="003B0FEF">
        <w:rPr>
          <w:rFonts w:ascii="Arial" w:hAnsi="Arial" w:cs="Arial"/>
          <w:sz w:val="18"/>
          <w:szCs w:val="18"/>
        </w:rPr>
        <w:t>aukowych i Współpracy Międzynarodowej, zwanym dalej Zleceniodawcą,</w:t>
      </w:r>
    </w:p>
    <w:p w:rsidR="00952E4C" w:rsidRPr="003B0FEF" w:rsidRDefault="00952E4C" w:rsidP="00952E4C">
      <w:pPr>
        <w:suppressAutoHyphens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a</w:t>
      </w:r>
    </w:p>
    <w:p w:rsidR="00952E4C" w:rsidRPr="003B0FEF" w:rsidRDefault="00952E4C" w:rsidP="00952E4C">
      <w:pPr>
        <w:suppressAutoHyphens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……………………………………………………………………….………………………………</w:t>
      </w:r>
    </w:p>
    <w:p w:rsidR="00952E4C" w:rsidRPr="003B0FEF" w:rsidRDefault="00952E4C" w:rsidP="00952E4C">
      <w:pPr>
        <w:suppressAutoHyphens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……………………………………….…………………………</w:t>
      </w:r>
    </w:p>
    <w:p w:rsidR="00952E4C" w:rsidRPr="003B0FEF" w:rsidRDefault="00952E4C" w:rsidP="00952E4C">
      <w:pPr>
        <w:suppressAutoHyphens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zwanym dalej Zleceniobiorcą.</w:t>
      </w:r>
    </w:p>
    <w:p w:rsidR="00952E4C" w:rsidRPr="003B0FEF" w:rsidRDefault="00952E4C" w:rsidP="00952E4C">
      <w:pPr>
        <w:jc w:val="center"/>
        <w:rPr>
          <w:rFonts w:ascii="Arial" w:hAnsi="Arial" w:cs="Arial"/>
          <w:sz w:val="18"/>
          <w:szCs w:val="18"/>
        </w:rPr>
      </w:pPr>
    </w:p>
    <w:p w:rsidR="00952E4C" w:rsidRPr="003B0FEF" w:rsidRDefault="00952E4C" w:rsidP="00952E4C">
      <w:pPr>
        <w:jc w:val="center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sym w:font="Times New Roman" w:char="00A7"/>
      </w:r>
      <w:r w:rsidRPr="003B0FEF">
        <w:rPr>
          <w:rFonts w:ascii="Arial" w:hAnsi="Arial" w:cs="Arial"/>
          <w:sz w:val="18"/>
          <w:szCs w:val="18"/>
        </w:rPr>
        <w:t xml:space="preserve"> 1</w:t>
      </w:r>
    </w:p>
    <w:p w:rsidR="00952E4C" w:rsidRPr="003B0FEF" w:rsidRDefault="00952E4C" w:rsidP="00952E4C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3B0FEF">
        <w:rPr>
          <w:rFonts w:ascii="Arial" w:hAnsi="Arial" w:cs="Arial"/>
          <w:color w:val="000000"/>
          <w:sz w:val="18"/>
          <w:szCs w:val="18"/>
        </w:rPr>
        <w:t xml:space="preserve">Umowa niniejsza została zawarta </w:t>
      </w:r>
      <w:r w:rsidRPr="003B0FEF">
        <w:rPr>
          <w:rFonts w:ascii="Arial" w:hAnsi="Arial" w:cs="Arial"/>
          <w:sz w:val="18"/>
          <w:szCs w:val="18"/>
          <w:lang w:eastAsia="ar-SA"/>
        </w:rPr>
        <w:t xml:space="preserve">po przeprowadzonym postępowaniu na </w:t>
      </w:r>
      <w:r w:rsidRPr="006648D7">
        <w:rPr>
          <w:rFonts w:ascii="Arial" w:hAnsi="Arial" w:cs="Arial"/>
          <w:sz w:val="18"/>
          <w:szCs w:val="18"/>
          <w:lang w:eastAsia="ar-SA"/>
        </w:rPr>
        <w:t>podstawie art. 4 pkt 8</w:t>
      </w:r>
      <w:r w:rsidRPr="003B0FEF">
        <w:rPr>
          <w:rFonts w:ascii="Arial" w:hAnsi="Arial" w:cs="Arial"/>
          <w:sz w:val="18"/>
          <w:szCs w:val="18"/>
          <w:lang w:eastAsia="ar-SA"/>
        </w:rPr>
        <w:t xml:space="preserve"> Ustawy z dnia 29 stycznia 2004r. Prawo zamówień publicznych (Dz. U. z 2013r. poz. 907 z późniejszymi zmianami) oraz zgodnie z  Zarządzeniem nr 21/2014 Rektora Uniwersytetu Marii Curie-Skłodowskiej w Lublinie z dnia 16 kwietnia 2014 r. w sprawie wprowadzenia Regulaminu Udzielania zamówień publicznych w Uniwersytecie Marii Curie-Skłodowskiej o wartości przekraczającej 30 000 euro oraz Regulaminu udzielania zamówień publicznych w Uniwersytecie Marii Curie-Skłodowskiej o wartości nieprzekraczającej 30 000 euro lub zamówień, dla których nie stosuje się ustawy Prawo zamówień publicznych.</w:t>
      </w:r>
    </w:p>
    <w:p w:rsidR="00952E4C" w:rsidRPr="003B0FEF" w:rsidRDefault="00952E4C" w:rsidP="00952E4C">
      <w:pPr>
        <w:jc w:val="center"/>
        <w:rPr>
          <w:rFonts w:ascii="Arial" w:hAnsi="Arial" w:cs="Arial"/>
          <w:sz w:val="18"/>
          <w:szCs w:val="18"/>
        </w:rPr>
      </w:pPr>
    </w:p>
    <w:p w:rsidR="00952E4C" w:rsidRPr="003B0FEF" w:rsidRDefault="00952E4C" w:rsidP="00952E4C">
      <w:pPr>
        <w:jc w:val="center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§ 2</w:t>
      </w:r>
    </w:p>
    <w:p w:rsidR="00952E4C" w:rsidRPr="003B0FEF" w:rsidRDefault="00952E4C" w:rsidP="00952E4C">
      <w:pPr>
        <w:jc w:val="center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Przedmiot umowy</w:t>
      </w:r>
    </w:p>
    <w:p w:rsidR="00952E4C" w:rsidRDefault="00952E4C" w:rsidP="00952E4C">
      <w:pPr>
        <w:contextualSpacing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Przedmiotem niniejszej umowy jest dostawa map i przewodników</w:t>
      </w:r>
      <w:r w:rsidR="00CF0AD2" w:rsidRPr="003B0FEF">
        <w:rPr>
          <w:rFonts w:ascii="Arial" w:hAnsi="Arial" w:cs="Arial"/>
          <w:sz w:val="18"/>
          <w:szCs w:val="18"/>
        </w:rPr>
        <w:t xml:space="preserve"> zgodnie z tabelą</w:t>
      </w:r>
      <w:r w:rsidRPr="003B0FEF">
        <w:rPr>
          <w:rFonts w:ascii="Arial" w:hAnsi="Arial" w:cs="Arial"/>
          <w:sz w:val="18"/>
          <w:szCs w:val="18"/>
        </w:rPr>
        <w:t>:</w:t>
      </w:r>
    </w:p>
    <w:p w:rsidR="00C710A6" w:rsidRPr="003B0FEF" w:rsidRDefault="00C710A6" w:rsidP="00952E4C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8377" w:type="dxa"/>
        <w:jc w:val="center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1012"/>
        <w:gridCol w:w="6662"/>
      </w:tblGrid>
      <w:tr w:rsidR="00CF0AD2" w:rsidRPr="003B0FEF" w:rsidTr="00C710A6">
        <w:trPr>
          <w:trHeight w:val="340"/>
          <w:jc w:val="center"/>
        </w:trPr>
        <w:tc>
          <w:tcPr>
            <w:tcW w:w="703" w:type="dxa"/>
            <w:vAlign w:val="center"/>
          </w:tcPr>
          <w:p w:rsidR="00CF0AD2" w:rsidRPr="003B0FEF" w:rsidRDefault="00CF0AD2" w:rsidP="00A7031B">
            <w:pPr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3B0FEF">
              <w:rPr>
                <w:rStyle w:val="Pogrubienie"/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012" w:type="dxa"/>
            <w:vAlign w:val="center"/>
          </w:tcPr>
          <w:p w:rsidR="00CF0AD2" w:rsidRPr="003B0FEF" w:rsidRDefault="00CF0AD2" w:rsidP="00A7031B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3B0FEF">
              <w:rPr>
                <w:rStyle w:val="Pogrubienie"/>
                <w:rFonts w:ascii="Arial" w:hAnsi="Arial" w:cs="Arial"/>
                <w:sz w:val="18"/>
                <w:szCs w:val="18"/>
              </w:rPr>
              <w:t>ilość</w:t>
            </w:r>
          </w:p>
          <w:p w:rsidR="00CF0AD2" w:rsidRPr="003B0FEF" w:rsidRDefault="00CF0AD2" w:rsidP="00A7031B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3B0FEF">
              <w:rPr>
                <w:rStyle w:val="Pogrubienie"/>
                <w:rFonts w:ascii="Arial" w:hAnsi="Arial" w:cs="Arial"/>
                <w:sz w:val="18"/>
                <w:szCs w:val="18"/>
              </w:rPr>
              <w:t>(sztuk)</w:t>
            </w:r>
          </w:p>
        </w:tc>
        <w:tc>
          <w:tcPr>
            <w:tcW w:w="6662" w:type="dxa"/>
            <w:vAlign w:val="center"/>
          </w:tcPr>
          <w:p w:rsidR="00CF0AD2" w:rsidRPr="003B0FEF" w:rsidRDefault="00CF0AD2" w:rsidP="00A7031B">
            <w:pPr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3B0FEF">
              <w:rPr>
                <w:rStyle w:val="Pogrubienie"/>
                <w:rFonts w:ascii="Arial" w:hAnsi="Arial" w:cs="Arial"/>
                <w:sz w:val="18"/>
                <w:szCs w:val="18"/>
              </w:rPr>
              <w:t>Dane bibliograficzne</w:t>
            </w:r>
          </w:p>
        </w:tc>
      </w:tr>
      <w:tr w:rsidR="00CF0AD2" w:rsidRPr="003B0FEF" w:rsidTr="00C710A6">
        <w:trPr>
          <w:trHeight w:val="340"/>
          <w:jc w:val="center"/>
        </w:trPr>
        <w:tc>
          <w:tcPr>
            <w:tcW w:w="703" w:type="dxa"/>
            <w:vAlign w:val="center"/>
          </w:tcPr>
          <w:p w:rsidR="00CF0AD2" w:rsidRPr="003B0FEF" w:rsidRDefault="00CF0AD2" w:rsidP="00A7031B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3B0FE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1.</w:t>
            </w:r>
          </w:p>
        </w:tc>
        <w:tc>
          <w:tcPr>
            <w:tcW w:w="1012" w:type="dxa"/>
            <w:vAlign w:val="center"/>
          </w:tcPr>
          <w:p w:rsidR="00CF0AD2" w:rsidRPr="003B0FEF" w:rsidRDefault="00CF0AD2" w:rsidP="00A7031B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3B0FEF">
              <w:rPr>
                <w:rStyle w:val="Pogrubieni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662" w:type="dxa"/>
            <w:vAlign w:val="center"/>
          </w:tcPr>
          <w:p w:rsidR="00CF0AD2" w:rsidRPr="003B0FEF" w:rsidRDefault="00CF0AD2" w:rsidP="00A7031B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B0FEF">
              <w:rPr>
                <w:rFonts w:ascii="Arial" w:hAnsi="Arial" w:cs="Arial"/>
                <w:sz w:val="18"/>
                <w:szCs w:val="18"/>
              </w:rPr>
              <w:t xml:space="preserve">Praca zbiorowa. Laminowana mapa turystyczna. </w:t>
            </w:r>
            <w:r w:rsidRPr="003B0FEF">
              <w:rPr>
                <w:rFonts w:ascii="Arial" w:hAnsi="Arial" w:cs="Arial"/>
                <w:b/>
                <w:sz w:val="18"/>
                <w:szCs w:val="18"/>
              </w:rPr>
              <w:t>Puszcza Białowieska, Skala 1:50 000,</w:t>
            </w:r>
            <w:r w:rsidRPr="003B0FEF">
              <w:rPr>
                <w:rFonts w:ascii="Arial" w:hAnsi="Arial" w:cs="Arial"/>
                <w:sz w:val="18"/>
                <w:szCs w:val="18"/>
              </w:rPr>
              <w:t xml:space="preserve"> Wydawnictwo ExpressMap, ISBN: 978-83-60120-22-4</w:t>
            </w:r>
          </w:p>
        </w:tc>
      </w:tr>
      <w:tr w:rsidR="00CF0AD2" w:rsidRPr="003B0FEF" w:rsidTr="00C710A6">
        <w:trPr>
          <w:trHeight w:val="340"/>
          <w:jc w:val="center"/>
        </w:trPr>
        <w:tc>
          <w:tcPr>
            <w:tcW w:w="703" w:type="dxa"/>
            <w:vAlign w:val="center"/>
          </w:tcPr>
          <w:p w:rsidR="00CF0AD2" w:rsidRPr="003B0FEF" w:rsidRDefault="00CF0AD2" w:rsidP="00A7031B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3B0FE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1012" w:type="dxa"/>
            <w:vAlign w:val="center"/>
          </w:tcPr>
          <w:p w:rsidR="00CF0AD2" w:rsidRPr="003B0FEF" w:rsidRDefault="00CF0AD2" w:rsidP="00A7031B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3B0FEF">
              <w:rPr>
                <w:rStyle w:val="Pogrubieni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662" w:type="dxa"/>
            <w:vAlign w:val="center"/>
          </w:tcPr>
          <w:p w:rsidR="00CF0AD2" w:rsidRPr="003B0FEF" w:rsidRDefault="00CF0AD2" w:rsidP="00A7031B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3B0FEF">
              <w:rPr>
                <w:rFonts w:ascii="Arial" w:hAnsi="Arial" w:cs="Arial"/>
                <w:bCs/>
                <w:sz w:val="18"/>
                <w:szCs w:val="18"/>
              </w:rPr>
              <w:t>Praca zbiorowa. Laminowana mapa turystyczna.</w:t>
            </w:r>
            <w:r w:rsidRPr="003B0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0FEF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Biebrzański Park Narodowy, skala 1:85 000, </w:t>
            </w:r>
            <w:r w:rsidRPr="003B0FEF">
              <w:rPr>
                <w:rFonts w:ascii="Arial" w:hAnsi="Arial" w:cs="Arial"/>
                <w:sz w:val="18"/>
                <w:szCs w:val="18"/>
              </w:rPr>
              <w:t>Wydawnictwo ExpressMap, ISBN: 978-83-7546-197-8</w:t>
            </w:r>
          </w:p>
        </w:tc>
      </w:tr>
      <w:tr w:rsidR="00CF0AD2" w:rsidRPr="003B0FEF" w:rsidTr="00C710A6">
        <w:trPr>
          <w:trHeight w:val="340"/>
          <w:jc w:val="center"/>
        </w:trPr>
        <w:tc>
          <w:tcPr>
            <w:tcW w:w="703" w:type="dxa"/>
            <w:vAlign w:val="center"/>
          </w:tcPr>
          <w:p w:rsidR="00CF0AD2" w:rsidRPr="003B0FEF" w:rsidRDefault="00CF0AD2" w:rsidP="00A7031B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3B0FE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3.</w:t>
            </w:r>
          </w:p>
        </w:tc>
        <w:tc>
          <w:tcPr>
            <w:tcW w:w="1012" w:type="dxa"/>
            <w:vAlign w:val="center"/>
          </w:tcPr>
          <w:p w:rsidR="00CF0AD2" w:rsidRPr="003B0FEF" w:rsidRDefault="00CF0AD2" w:rsidP="00A7031B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3B0FEF">
              <w:rPr>
                <w:rStyle w:val="Pogrubieni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662" w:type="dxa"/>
            <w:vAlign w:val="center"/>
          </w:tcPr>
          <w:p w:rsidR="00CF0AD2" w:rsidRPr="003B0FEF" w:rsidRDefault="00CF0AD2" w:rsidP="00A7031B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3B0FEF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Praca zbiorowa. </w:t>
            </w:r>
            <w:r w:rsidRPr="003B0FEF">
              <w:rPr>
                <w:rStyle w:val="Pogrubienie"/>
                <w:rFonts w:ascii="Arial" w:hAnsi="Arial" w:cs="Arial"/>
                <w:i/>
                <w:sz w:val="18"/>
                <w:szCs w:val="18"/>
              </w:rPr>
              <w:t>Białowieski Park Narodowy</w:t>
            </w:r>
            <w:r w:rsidRPr="003B0FEF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, </w:t>
            </w:r>
            <w:r w:rsidRPr="003B0FE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Białystok 2011, </w:t>
            </w:r>
            <w:r w:rsidRPr="003B0FEF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Wydawnictwo Fundacja Sąsiedzi, </w:t>
            </w:r>
            <w:r w:rsidRPr="003B0FE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ISBN: 978-83-</w:t>
            </w:r>
            <w:r w:rsidRPr="003B0FEF">
              <w:rPr>
                <w:rStyle w:val="isbn"/>
                <w:rFonts w:ascii="Arial" w:hAnsi="Arial" w:cs="Arial"/>
                <w:sz w:val="18"/>
                <w:szCs w:val="18"/>
              </w:rPr>
              <w:t>931480-8-0</w:t>
            </w:r>
          </w:p>
        </w:tc>
      </w:tr>
      <w:tr w:rsidR="00CF0AD2" w:rsidRPr="003B0FEF" w:rsidTr="00C710A6">
        <w:trPr>
          <w:trHeight w:val="340"/>
          <w:jc w:val="center"/>
        </w:trPr>
        <w:tc>
          <w:tcPr>
            <w:tcW w:w="703" w:type="dxa"/>
            <w:vAlign w:val="center"/>
          </w:tcPr>
          <w:p w:rsidR="00CF0AD2" w:rsidRPr="003B0FEF" w:rsidRDefault="00CF0AD2" w:rsidP="00A7031B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3B0FE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4.</w:t>
            </w:r>
          </w:p>
        </w:tc>
        <w:tc>
          <w:tcPr>
            <w:tcW w:w="1012" w:type="dxa"/>
            <w:vAlign w:val="center"/>
          </w:tcPr>
          <w:p w:rsidR="00CF0AD2" w:rsidRPr="003B0FEF" w:rsidRDefault="00CF0AD2" w:rsidP="00A7031B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3B0FEF">
              <w:rPr>
                <w:rStyle w:val="Pogrubieni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662" w:type="dxa"/>
            <w:vAlign w:val="center"/>
          </w:tcPr>
          <w:p w:rsidR="00CF0AD2" w:rsidRPr="003B0FEF" w:rsidRDefault="00CF0AD2" w:rsidP="00A7031B">
            <w:pPr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</w:pPr>
            <w:r w:rsidRPr="003B0FE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Kalinowski Andrzej, </w:t>
            </w:r>
            <w:r w:rsidRPr="003B0FEF">
              <w:rPr>
                <w:rStyle w:val="Pogrubienie"/>
                <w:rFonts w:ascii="Arial" w:hAnsi="Arial" w:cs="Arial"/>
                <w:i/>
                <w:sz w:val="18"/>
                <w:szCs w:val="18"/>
              </w:rPr>
              <w:t>Biebrzański Park Narodowy –</w:t>
            </w:r>
            <w:r w:rsidRPr="003B0FEF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3B0FEF">
              <w:rPr>
                <w:rStyle w:val="Pogrubienie"/>
                <w:rFonts w:ascii="Arial" w:hAnsi="Arial" w:cs="Arial"/>
                <w:i/>
                <w:sz w:val="18"/>
                <w:szCs w:val="18"/>
              </w:rPr>
              <w:t>Przewodnik</w:t>
            </w:r>
            <w:r w:rsidRPr="003B0FE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, Białystok 2011,</w:t>
            </w:r>
            <w:r w:rsidRPr="003B0FEF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3B0FEF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Wydawnictwo Fundacja Sąsiedzi, </w:t>
            </w:r>
            <w:r w:rsidRPr="003B0FE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ISBN:</w:t>
            </w:r>
            <w:r w:rsidRPr="003B0FEF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  <w:r w:rsidRPr="003B0FEF">
              <w:rPr>
                <w:rFonts w:ascii="Arial" w:hAnsi="Arial" w:cs="Arial"/>
                <w:sz w:val="18"/>
                <w:szCs w:val="18"/>
              </w:rPr>
              <w:t>978-83-931480-0-4</w:t>
            </w:r>
          </w:p>
        </w:tc>
      </w:tr>
    </w:tbl>
    <w:p w:rsidR="00CF0AD2" w:rsidRPr="003B0FEF" w:rsidRDefault="00CF0AD2" w:rsidP="00952E4C">
      <w:pPr>
        <w:jc w:val="both"/>
        <w:rPr>
          <w:rFonts w:ascii="Arial" w:hAnsi="Arial" w:cs="Arial"/>
          <w:sz w:val="18"/>
          <w:szCs w:val="18"/>
        </w:rPr>
      </w:pPr>
    </w:p>
    <w:p w:rsidR="00952E4C" w:rsidRPr="003B0FEF" w:rsidRDefault="00952E4C" w:rsidP="00952E4C">
      <w:pPr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dla projektu „</w:t>
      </w:r>
      <w:r w:rsidRPr="003B0FEF">
        <w:rPr>
          <w:rFonts w:ascii="Arial" w:hAnsi="Arial" w:cs="Arial"/>
          <w:sz w:val="18"/>
          <w:szCs w:val="18"/>
          <w:lang w:eastAsia="ar-SA"/>
        </w:rPr>
        <w:t>Od studenta do eksperta – ochrona środowiska w praktyce</w:t>
      </w:r>
      <w:r w:rsidRPr="003B0FEF">
        <w:rPr>
          <w:rFonts w:ascii="Arial" w:hAnsi="Arial" w:cs="Arial"/>
          <w:sz w:val="18"/>
          <w:szCs w:val="18"/>
        </w:rPr>
        <w:t>” realizowanego przez Uniwersytet Marii Curie-Skłodowskiej w Lublinie, Wydział Chemii, współfinansowanego ze środków Unii Europejskiej w ramach Europejskiego Funduszu Społecznego,</w:t>
      </w:r>
      <w:r w:rsidRPr="003B0FEF">
        <w:rPr>
          <w:rFonts w:ascii="Arial" w:hAnsi="Arial" w:cs="Arial"/>
          <w:bCs/>
          <w:sz w:val="18"/>
          <w:szCs w:val="18"/>
        </w:rPr>
        <w:t xml:space="preserve"> </w:t>
      </w:r>
      <w:r w:rsidRPr="003B0FEF">
        <w:rPr>
          <w:rFonts w:ascii="Arial" w:hAnsi="Arial" w:cs="Arial"/>
          <w:sz w:val="18"/>
          <w:szCs w:val="18"/>
        </w:rPr>
        <w:t>oferowanych przez Wykonawcę, wg załącznika (załącznik nr 1 oferta Wykonawcy), stanowiącego jej integralną część.</w:t>
      </w:r>
    </w:p>
    <w:p w:rsidR="00952E4C" w:rsidRPr="003B0FEF" w:rsidRDefault="00952E4C" w:rsidP="00952E4C">
      <w:pPr>
        <w:jc w:val="center"/>
        <w:rPr>
          <w:rFonts w:ascii="Arial" w:hAnsi="Arial" w:cs="Arial"/>
          <w:sz w:val="18"/>
          <w:szCs w:val="18"/>
        </w:rPr>
      </w:pPr>
    </w:p>
    <w:p w:rsidR="00952E4C" w:rsidRPr="003B0FEF" w:rsidRDefault="00952E4C" w:rsidP="00952E4C">
      <w:pPr>
        <w:jc w:val="center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lastRenderedPageBreak/>
        <w:t>§ 3</w:t>
      </w:r>
    </w:p>
    <w:p w:rsidR="00952E4C" w:rsidRPr="003B0FEF" w:rsidRDefault="00952E4C" w:rsidP="00952E4C">
      <w:pPr>
        <w:jc w:val="center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Termin realizacji umowy</w:t>
      </w:r>
    </w:p>
    <w:p w:rsidR="00952E4C" w:rsidRPr="003B0FEF" w:rsidRDefault="00952E4C" w:rsidP="00952E4C">
      <w:pPr>
        <w:numPr>
          <w:ilvl w:val="0"/>
          <w:numId w:val="27"/>
        </w:numPr>
        <w:tabs>
          <w:tab w:val="clear" w:pos="447"/>
          <w:tab w:val="num" w:pos="327"/>
          <w:tab w:val="num" w:pos="567"/>
        </w:tabs>
        <w:jc w:val="both"/>
        <w:rPr>
          <w:rFonts w:ascii="Arial" w:hAnsi="Arial" w:cs="Arial"/>
          <w:bCs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 xml:space="preserve">Wykonawca </w:t>
      </w:r>
      <w:r w:rsidR="00C710A6">
        <w:rPr>
          <w:rFonts w:ascii="Arial" w:hAnsi="Arial" w:cs="Arial"/>
          <w:sz w:val="18"/>
          <w:szCs w:val="18"/>
        </w:rPr>
        <w:t>dostarczy</w:t>
      </w:r>
      <w:r w:rsidRPr="003B0FEF">
        <w:rPr>
          <w:rFonts w:ascii="Arial" w:hAnsi="Arial" w:cs="Arial"/>
          <w:sz w:val="18"/>
          <w:szCs w:val="18"/>
        </w:rPr>
        <w:t xml:space="preserve"> przedmiot umowy w terminie </w:t>
      </w:r>
      <w:r w:rsidRPr="002403CD">
        <w:rPr>
          <w:rFonts w:ascii="Arial" w:hAnsi="Arial" w:cs="Arial"/>
          <w:b/>
          <w:sz w:val="18"/>
          <w:szCs w:val="18"/>
        </w:rPr>
        <w:t>7 dni od daty zawarcia umowy</w:t>
      </w:r>
      <w:r w:rsidRPr="003B0FEF">
        <w:rPr>
          <w:rFonts w:ascii="Arial" w:hAnsi="Arial" w:cs="Arial"/>
          <w:sz w:val="18"/>
          <w:szCs w:val="18"/>
        </w:rPr>
        <w:t>.</w:t>
      </w:r>
    </w:p>
    <w:p w:rsidR="00952E4C" w:rsidRPr="003B0FEF" w:rsidRDefault="00952E4C" w:rsidP="00952E4C">
      <w:pPr>
        <w:numPr>
          <w:ilvl w:val="0"/>
          <w:numId w:val="27"/>
        </w:numPr>
        <w:tabs>
          <w:tab w:val="clear" w:pos="447"/>
          <w:tab w:val="num" w:pos="327"/>
          <w:tab w:val="num" w:pos="567"/>
        </w:tabs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Dostawa będzie jednorazowa, na podstawie zamówienia Zamawiającego.</w:t>
      </w:r>
    </w:p>
    <w:p w:rsidR="00952E4C" w:rsidRPr="003B0FEF" w:rsidRDefault="00952E4C" w:rsidP="00952E4C">
      <w:pPr>
        <w:numPr>
          <w:ilvl w:val="0"/>
          <w:numId w:val="27"/>
        </w:numPr>
        <w:tabs>
          <w:tab w:val="clear" w:pos="447"/>
          <w:tab w:val="num" w:pos="327"/>
          <w:tab w:val="num" w:pos="567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 xml:space="preserve">Dostawa będzie uważana za wykonaną, a niebezpieczeństwo utraty lub uszkodzenia przedmiotu umowy przejdzie na Zamawiającego w chwili, gdy </w:t>
      </w:r>
      <w:r w:rsidRPr="003B0FEF">
        <w:rPr>
          <w:rFonts w:ascii="Arial" w:hAnsi="Arial" w:cs="Arial"/>
          <w:iCs/>
          <w:sz w:val="18"/>
          <w:szCs w:val="18"/>
        </w:rPr>
        <w:t>przedmiot umowy</w:t>
      </w:r>
      <w:r w:rsidRPr="003B0FEF">
        <w:rPr>
          <w:rFonts w:ascii="Arial" w:hAnsi="Arial" w:cs="Arial"/>
          <w:sz w:val="18"/>
          <w:szCs w:val="18"/>
        </w:rPr>
        <w:t xml:space="preserve"> zostanie dostarczony na uzgodnione miejsce i przyjęty przez Zamawiającego.</w:t>
      </w:r>
    </w:p>
    <w:p w:rsidR="00952E4C" w:rsidRPr="003B0FEF" w:rsidRDefault="00952E4C" w:rsidP="00952E4C">
      <w:pPr>
        <w:jc w:val="center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sym w:font="Times New Roman" w:char="00A7"/>
      </w:r>
      <w:r w:rsidRPr="003B0FEF">
        <w:rPr>
          <w:rFonts w:ascii="Arial" w:hAnsi="Arial" w:cs="Arial"/>
          <w:sz w:val="18"/>
          <w:szCs w:val="18"/>
        </w:rPr>
        <w:t xml:space="preserve"> 4</w:t>
      </w:r>
    </w:p>
    <w:p w:rsidR="00952E4C" w:rsidRPr="003B0FEF" w:rsidRDefault="00952E4C" w:rsidP="00952E4C">
      <w:pPr>
        <w:jc w:val="center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Transport</w:t>
      </w:r>
    </w:p>
    <w:p w:rsidR="00952E4C" w:rsidRPr="003B0FEF" w:rsidRDefault="00952E4C" w:rsidP="00CF0AD2">
      <w:pPr>
        <w:numPr>
          <w:ilvl w:val="0"/>
          <w:numId w:val="30"/>
        </w:numPr>
        <w:tabs>
          <w:tab w:val="clear" w:pos="-311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iCs/>
          <w:sz w:val="18"/>
          <w:szCs w:val="18"/>
        </w:rPr>
        <w:t>Przedmiot umowy</w:t>
      </w:r>
      <w:r w:rsidRPr="003B0FEF">
        <w:rPr>
          <w:rFonts w:ascii="Arial" w:hAnsi="Arial" w:cs="Arial"/>
          <w:sz w:val="18"/>
          <w:szCs w:val="18"/>
        </w:rPr>
        <w:t xml:space="preserve"> określony w § 2 dostarczony będzie na koszt Wykonawcy pod adres: Wydział Chemii, Pl. Marii Curie-Skłodowskiej 3, 20-031 Lublin, pokój 545.</w:t>
      </w:r>
    </w:p>
    <w:p w:rsidR="00952E4C" w:rsidRPr="003B0FEF" w:rsidRDefault="00952E4C" w:rsidP="00CF0AD2">
      <w:pPr>
        <w:numPr>
          <w:ilvl w:val="0"/>
          <w:numId w:val="30"/>
        </w:numPr>
        <w:tabs>
          <w:tab w:val="num" w:pos="284"/>
          <w:tab w:val="num" w:pos="54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Dostarczenie przez Wykonawcę przedmiotu umowy do miejsca wskazanego przez Zamawiającego obejmuje: transport, rozładunek oraz wniesienie do określonych pomieszczeń ustalonych w zamówieniu przez Zamawiającego.</w:t>
      </w:r>
    </w:p>
    <w:p w:rsidR="00952E4C" w:rsidRPr="003B0FEF" w:rsidRDefault="00952E4C" w:rsidP="00952E4C">
      <w:pPr>
        <w:jc w:val="center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sym w:font="Times New Roman" w:char="00A7"/>
      </w:r>
      <w:r w:rsidRPr="003B0FEF">
        <w:rPr>
          <w:rFonts w:ascii="Arial" w:hAnsi="Arial" w:cs="Arial"/>
          <w:sz w:val="18"/>
          <w:szCs w:val="18"/>
        </w:rPr>
        <w:t xml:space="preserve"> 5</w:t>
      </w:r>
    </w:p>
    <w:p w:rsidR="00952E4C" w:rsidRPr="003B0FEF" w:rsidRDefault="00952E4C" w:rsidP="00952E4C">
      <w:pPr>
        <w:keepNext/>
        <w:jc w:val="center"/>
        <w:outlineLvl w:val="2"/>
        <w:rPr>
          <w:rFonts w:ascii="Arial" w:hAnsi="Arial" w:cs="Arial"/>
          <w:bCs/>
          <w:sz w:val="18"/>
          <w:szCs w:val="18"/>
        </w:rPr>
      </w:pPr>
      <w:r w:rsidRPr="003B0FEF">
        <w:rPr>
          <w:rFonts w:ascii="Arial" w:hAnsi="Arial" w:cs="Arial"/>
          <w:bCs/>
          <w:sz w:val="18"/>
          <w:szCs w:val="18"/>
        </w:rPr>
        <w:t>Odbiór</w:t>
      </w:r>
    </w:p>
    <w:p w:rsidR="00952E4C" w:rsidRPr="003B0FEF" w:rsidRDefault="00952E4C" w:rsidP="00952E4C">
      <w:pPr>
        <w:numPr>
          <w:ilvl w:val="0"/>
          <w:numId w:val="28"/>
        </w:numPr>
        <w:tabs>
          <w:tab w:val="num" w:pos="567"/>
        </w:tabs>
        <w:ind w:left="567" w:hanging="425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Ilościowego i technicznego odbioru przedmiotu umowy ze strony Zamawiającego dokona upoważniony przedstawiciel:</w:t>
      </w:r>
    </w:p>
    <w:p w:rsidR="00952E4C" w:rsidRPr="003B0FEF" w:rsidRDefault="00952E4C" w:rsidP="00952E4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3B0FEF">
        <w:rPr>
          <w:rFonts w:ascii="Arial" w:hAnsi="Arial" w:cs="Arial"/>
          <w:color w:val="000000"/>
          <w:sz w:val="18"/>
          <w:szCs w:val="18"/>
        </w:rPr>
        <w:t xml:space="preserve">1) dr </w:t>
      </w:r>
      <w:r w:rsidR="00CF0AD2" w:rsidRPr="003B0FEF">
        <w:rPr>
          <w:rFonts w:ascii="Arial" w:hAnsi="Arial" w:cs="Arial"/>
          <w:color w:val="000000"/>
          <w:sz w:val="18"/>
          <w:szCs w:val="18"/>
        </w:rPr>
        <w:t>Adam Lesiuk</w:t>
      </w:r>
      <w:r w:rsidRPr="003B0FEF">
        <w:rPr>
          <w:rFonts w:ascii="Arial" w:hAnsi="Arial" w:cs="Arial"/>
          <w:color w:val="000000"/>
          <w:sz w:val="18"/>
          <w:szCs w:val="18"/>
        </w:rPr>
        <w:t xml:space="preserve"> </w:t>
      </w:r>
      <w:r w:rsidR="00CF0AD2" w:rsidRPr="003B0FEF">
        <w:rPr>
          <w:rFonts w:ascii="Arial" w:hAnsi="Arial" w:cs="Arial"/>
          <w:color w:val="000000"/>
          <w:sz w:val="18"/>
          <w:szCs w:val="18"/>
        </w:rPr>
        <w:t>–</w:t>
      </w:r>
      <w:r w:rsidRPr="003B0FEF">
        <w:rPr>
          <w:rFonts w:ascii="Arial" w:hAnsi="Arial" w:cs="Arial"/>
          <w:color w:val="000000"/>
          <w:sz w:val="18"/>
          <w:szCs w:val="18"/>
        </w:rPr>
        <w:t xml:space="preserve"> </w:t>
      </w:r>
      <w:r w:rsidR="00CF0AD2" w:rsidRPr="003B0FEF">
        <w:rPr>
          <w:rFonts w:ascii="Arial" w:hAnsi="Arial" w:cs="Arial"/>
          <w:color w:val="000000"/>
          <w:sz w:val="18"/>
          <w:szCs w:val="18"/>
        </w:rPr>
        <w:t>kierownik merytoryczny</w:t>
      </w:r>
      <w:r w:rsidRPr="003B0FEF">
        <w:rPr>
          <w:rFonts w:ascii="Arial" w:hAnsi="Arial" w:cs="Arial"/>
          <w:color w:val="000000"/>
          <w:sz w:val="18"/>
          <w:szCs w:val="18"/>
        </w:rPr>
        <w:t xml:space="preserve"> projektu, tel. (81) 537-</w:t>
      </w:r>
      <w:r w:rsidR="00CF0AD2" w:rsidRPr="003B0FEF">
        <w:rPr>
          <w:rFonts w:ascii="Arial" w:hAnsi="Arial" w:cs="Arial"/>
          <w:color w:val="000000"/>
          <w:sz w:val="18"/>
          <w:szCs w:val="18"/>
        </w:rPr>
        <w:t>55-72</w:t>
      </w:r>
      <w:r w:rsidRPr="003B0FEF">
        <w:rPr>
          <w:rFonts w:ascii="Arial" w:hAnsi="Arial" w:cs="Arial"/>
          <w:color w:val="000000"/>
          <w:sz w:val="18"/>
          <w:szCs w:val="18"/>
        </w:rPr>
        <w:t>;</w:t>
      </w:r>
      <w:r w:rsidR="00CF0AD2" w:rsidRPr="003B0FEF">
        <w:rPr>
          <w:rFonts w:ascii="Arial" w:hAnsi="Arial" w:cs="Arial"/>
          <w:color w:val="000000"/>
          <w:sz w:val="18"/>
          <w:szCs w:val="18"/>
        </w:rPr>
        <w:t xml:space="preserve"> lub</w:t>
      </w:r>
    </w:p>
    <w:p w:rsidR="00CF0AD2" w:rsidRPr="003B0FEF" w:rsidRDefault="00CF0AD2" w:rsidP="00952E4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3B0FEF">
        <w:rPr>
          <w:rFonts w:ascii="Arial" w:hAnsi="Arial" w:cs="Arial"/>
          <w:color w:val="000000"/>
          <w:sz w:val="18"/>
          <w:szCs w:val="18"/>
        </w:rPr>
        <w:t>2) Dorota Walachnia – koordynator projektu, tel. (81) 537 55 20.</w:t>
      </w:r>
    </w:p>
    <w:p w:rsidR="00952E4C" w:rsidRPr="003B0FEF" w:rsidRDefault="00952E4C" w:rsidP="00952E4C">
      <w:pPr>
        <w:numPr>
          <w:ilvl w:val="0"/>
          <w:numId w:val="28"/>
        </w:numPr>
        <w:tabs>
          <w:tab w:val="num" w:pos="567"/>
        </w:tabs>
        <w:ind w:left="567" w:hanging="425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Jeżeli w trakcie odbioru zostaną stwierdzone wady nadające się do usunięcia Zamawiający odmówi przyjęcia dostawy do czasu usunięcia wad przez Wykonawcę.</w:t>
      </w:r>
    </w:p>
    <w:p w:rsidR="00952E4C" w:rsidRPr="003B0FEF" w:rsidRDefault="00952E4C" w:rsidP="00952E4C">
      <w:pPr>
        <w:numPr>
          <w:ilvl w:val="0"/>
          <w:numId w:val="28"/>
        </w:numPr>
        <w:tabs>
          <w:tab w:val="num" w:pos="567"/>
        </w:tabs>
        <w:ind w:left="567" w:hanging="447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W przypadku stwierdzenia wad nie nadających się do usunięcia Zamawiający jest uprawniony do odstąpienia od umowy ze skutkiem natychmiastowym.</w:t>
      </w:r>
    </w:p>
    <w:p w:rsidR="00952E4C" w:rsidRPr="003B0FEF" w:rsidRDefault="00952E4C" w:rsidP="00952E4C">
      <w:pPr>
        <w:jc w:val="center"/>
        <w:rPr>
          <w:rFonts w:ascii="Arial" w:hAnsi="Arial" w:cs="Arial"/>
          <w:sz w:val="18"/>
          <w:szCs w:val="18"/>
        </w:rPr>
      </w:pPr>
    </w:p>
    <w:p w:rsidR="00952E4C" w:rsidRPr="003B0FEF" w:rsidRDefault="00952E4C" w:rsidP="00952E4C">
      <w:pPr>
        <w:jc w:val="center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sym w:font="Times New Roman" w:char="00A7"/>
      </w:r>
      <w:r w:rsidRPr="003B0FEF">
        <w:rPr>
          <w:rFonts w:ascii="Arial" w:hAnsi="Arial" w:cs="Arial"/>
          <w:sz w:val="18"/>
          <w:szCs w:val="18"/>
        </w:rPr>
        <w:t xml:space="preserve"> 6</w:t>
      </w:r>
    </w:p>
    <w:p w:rsidR="00952E4C" w:rsidRPr="003B0FEF" w:rsidRDefault="00952E4C" w:rsidP="00952E4C">
      <w:pPr>
        <w:keepNext/>
        <w:widowControl w:val="0"/>
        <w:jc w:val="center"/>
        <w:outlineLvl w:val="0"/>
        <w:rPr>
          <w:rFonts w:ascii="Arial" w:hAnsi="Arial" w:cs="Arial"/>
          <w:snapToGrid w:val="0"/>
          <w:sz w:val="18"/>
          <w:szCs w:val="18"/>
        </w:rPr>
      </w:pPr>
      <w:r w:rsidRPr="003B0FEF">
        <w:rPr>
          <w:rFonts w:ascii="Arial" w:hAnsi="Arial" w:cs="Arial"/>
          <w:snapToGrid w:val="0"/>
          <w:sz w:val="18"/>
          <w:szCs w:val="18"/>
        </w:rPr>
        <w:t>Wartość umowy i warunki płatności</w:t>
      </w:r>
    </w:p>
    <w:p w:rsidR="00952E4C" w:rsidRPr="003B0FEF" w:rsidRDefault="00952E4C" w:rsidP="00CF0AD2">
      <w:pPr>
        <w:numPr>
          <w:ilvl w:val="0"/>
          <w:numId w:val="29"/>
        </w:numPr>
        <w:tabs>
          <w:tab w:val="num" w:pos="588"/>
        </w:tabs>
        <w:ind w:left="600" w:hanging="474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Wynagrodzenie z tytułu niniejszej umowy wynosi ………… zł brutto, słownie: ………………… złotych, wg ceny określonej w ofercie.</w:t>
      </w:r>
    </w:p>
    <w:p w:rsidR="00CF0AD2" w:rsidRPr="003B0FEF" w:rsidRDefault="00CF0AD2" w:rsidP="006648D7">
      <w:pPr>
        <w:numPr>
          <w:ilvl w:val="0"/>
          <w:numId w:val="29"/>
        </w:numPr>
        <w:tabs>
          <w:tab w:val="clear" w:pos="-251"/>
        </w:tabs>
        <w:suppressAutoHyphens/>
        <w:ind w:left="567" w:hanging="474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 xml:space="preserve">Wynagrodzenie płatne będzie w terminie do 14 dni od dnia przedłożenia przez Wykonawcę </w:t>
      </w:r>
      <w:r w:rsidR="00C710A6">
        <w:rPr>
          <w:rFonts w:ascii="Arial" w:hAnsi="Arial" w:cs="Arial"/>
          <w:sz w:val="18"/>
          <w:szCs w:val="18"/>
        </w:rPr>
        <w:t>p</w:t>
      </w:r>
      <w:r w:rsidRPr="003B0FEF">
        <w:rPr>
          <w:rFonts w:ascii="Arial" w:hAnsi="Arial" w:cs="Arial"/>
          <w:sz w:val="18"/>
          <w:szCs w:val="18"/>
        </w:rPr>
        <w:t>rawidłowo wystawionego/nej rachunku/faktury, po pozytywnym odbiorze świadczonych usług przez Zamawiającego.</w:t>
      </w:r>
    </w:p>
    <w:p w:rsidR="00CF0AD2" w:rsidRPr="003B0FEF" w:rsidRDefault="00CF0AD2" w:rsidP="00CF0AD2">
      <w:pPr>
        <w:numPr>
          <w:ilvl w:val="0"/>
          <w:numId w:val="29"/>
        </w:numPr>
        <w:tabs>
          <w:tab w:val="clear" w:pos="-251"/>
        </w:tabs>
        <w:suppressAutoHyphens/>
        <w:ind w:left="567" w:hanging="474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 xml:space="preserve">Podstawą do wystawienia faktury /rachunku będzie protokół odbioru podpisany bez zastrzeżeń, potwierdzający zgodność wykonanej </w:t>
      </w:r>
      <w:r w:rsidR="00C710A6">
        <w:rPr>
          <w:rFonts w:ascii="Arial" w:hAnsi="Arial" w:cs="Arial"/>
          <w:sz w:val="18"/>
          <w:szCs w:val="18"/>
        </w:rPr>
        <w:t xml:space="preserve">dostawy </w:t>
      </w:r>
      <w:r w:rsidRPr="003B0FEF">
        <w:rPr>
          <w:rFonts w:ascii="Arial" w:hAnsi="Arial" w:cs="Arial"/>
          <w:sz w:val="18"/>
          <w:szCs w:val="18"/>
        </w:rPr>
        <w:t xml:space="preserve"> z wymaganiami określonymi niniejszą umową.</w:t>
      </w:r>
    </w:p>
    <w:p w:rsidR="00CF0AD2" w:rsidRPr="003B0FEF" w:rsidRDefault="00CF0AD2" w:rsidP="00CF0AD2">
      <w:pPr>
        <w:numPr>
          <w:ilvl w:val="0"/>
          <w:numId w:val="29"/>
        </w:numPr>
        <w:tabs>
          <w:tab w:val="clear" w:pos="-251"/>
        </w:tabs>
        <w:suppressAutoHyphens/>
        <w:ind w:left="567" w:hanging="474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Za datę zapłaty przyjmuje się datę obciążenia rachunku bankowego Zamawiającego.</w:t>
      </w:r>
    </w:p>
    <w:p w:rsidR="00CF0AD2" w:rsidRPr="003B0FEF" w:rsidRDefault="00CF0AD2" w:rsidP="00CF0AD2">
      <w:pPr>
        <w:numPr>
          <w:ilvl w:val="0"/>
          <w:numId w:val="29"/>
        </w:numPr>
        <w:tabs>
          <w:tab w:val="clear" w:pos="-251"/>
        </w:tabs>
        <w:suppressAutoHyphens/>
        <w:ind w:left="567" w:hanging="474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Wykonawca nie może dokonać cesji wierzytelności powstałych z realizacją niniejszej umowy na rzecz osoby trzeciej bez zgody Zamawiającego. Treść dokumentów dotyczących przenoszonej wierzytelności nie może stać w sprzeczności z postanowieniami niniejszej umowy.</w:t>
      </w:r>
    </w:p>
    <w:p w:rsidR="00CF0AD2" w:rsidRDefault="00CF0AD2" w:rsidP="00CF0AD2">
      <w:pPr>
        <w:numPr>
          <w:ilvl w:val="0"/>
          <w:numId w:val="29"/>
        </w:numPr>
        <w:tabs>
          <w:tab w:val="clear" w:pos="-251"/>
        </w:tabs>
        <w:suppressAutoHyphens/>
        <w:ind w:left="567" w:hanging="474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2403CD" w:rsidRPr="002403CD" w:rsidRDefault="002403CD" w:rsidP="002403CD">
      <w:pPr>
        <w:numPr>
          <w:ilvl w:val="0"/>
          <w:numId w:val="29"/>
        </w:numPr>
        <w:tabs>
          <w:tab w:val="clear" w:pos="-251"/>
        </w:tabs>
        <w:suppressAutoHyphens/>
        <w:ind w:left="567" w:hanging="483"/>
        <w:jc w:val="both"/>
        <w:rPr>
          <w:rFonts w:ascii="Arial" w:hAnsi="Arial" w:cs="Arial"/>
          <w:sz w:val="18"/>
          <w:szCs w:val="18"/>
        </w:rPr>
      </w:pPr>
      <w:r w:rsidRPr="002403CD">
        <w:rPr>
          <w:rFonts w:ascii="Arial" w:hAnsi="Arial" w:cs="Arial"/>
          <w:sz w:val="18"/>
          <w:szCs w:val="18"/>
        </w:rPr>
        <w:t xml:space="preserve">Wynagrodzenie w ramach niniejszej umowy współfinansowane jest ze środków Unii Europejskiej </w:t>
      </w:r>
      <w:r>
        <w:rPr>
          <w:rFonts w:ascii="Arial" w:hAnsi="Arial" w:cs="Arial"/>
          <w:sz w:val="18"/>
          <w:szCs w:val="18"/>
        </w:rPr>
        <w:br/>
      </w:r>
      <w:r w:rsidRPr="002403CD">
        <w:rPr>
          <w:rFonts w:ascii="Arial" w:hAnsi="Arial" w:cs="Arial"/>
          <w:sz w:val="18"/>
          <w:szCs w:val="18"/>
        </w:rPr>
        <w:t xml:space="preserve">w ramach Europejskiego Funduszu Społecznego w związku z realizacją projektu: „Od studenta </w:t>
      </w:r>
      <w:r>
        <w:rPr>
          <w:rFonts w:ascii="Arial" w:hAnsi="Arial" w:cs="Arial"/>
          <w:sz w:val="18"/>
          <w:szCs w:val="18"/>
        </w:rPr>
        <w:br/>
      </w:r>
      <w:r w:rsidRPr="002403CD">
        <w:rPr>
          <w:rFonts w:ascii="Arial" w:hAnsi="Arial" w:cs="Arial"/>
          <w:sz w:val="18"/>
          <w:szCs w:val="18"/>
        </w:rPr>
        <w:t xml:space="preserve">do eksperta – ochrona środowiska w praktyce” współfinansowanego ze środków Unii Europejskiej </w:t>
      </w:r>
      <w:r>
        <w:rPr>
          <w:rFonts w:ascii="Arial" w:hAnsi="Arial" w:cs="Arial"/>
          <w:sz w:val="18"/>
          <w:szCs w:val="18"/>
        </w:rPr>
        <w:br/>
      </w:r>
      <w:r w:rsidRPr="002403CD">
        <w:rPr>
          <w:rFonts w:ascii="Arial" w:hAnsi="Arial" w:cs="Arial"/>
          <w:sz w:val="18"/>
          <w:szCs w:val="18"/>
        </w:rPr>
        <w:t xml:space="preserve">w ramach Europejskiego Funduszu Społecznego, Programu Operacyjnego Kapitał Ludzki, Priorytet IV Szkolnictwo wyższe i nauka, Działanie 4.1 Wzmocnienie i rozwój potencjału dydaktycznego uczelni oraz zwiększenie liczby absolwentów kierunków o kluczowym znaczeniu dla gospodarki opartej </w:t>
      </w:r>
      <w:r>
        <w:rPr>
          <w:rFonts w:ascii="Arial" w:hAnsi="Arial" w:cs="Arial"/>
          <w:sz w:val="18"/>
          <w:szCs w:val="18"/>
        </w:rPr>
        <w:br/>
      </w:r>
      <w:r w:rsidRPr="002403CD">
        <w:rPr>
          <w:rFonts w:ascii="Arial" w:hAnsi="Arial" w:cs="Arial"/>
          <w:sz w:val="18"/>
          <w:szCs w:val="18"/>
        </w:rPr>
        <w:t xml:space="preserve">na wiedzy, Poddziałanie 4.1.2 Zwiększenie liczby absolwentów kierunków o kluczowym znaczeniu </w:t>
      </w:r>
      <w:r>
        <w:rPr>
          <w:rFonts w:ascii="Arial" w:hAnsi="Arial" w:cs="Arial"/>
          <w:sz w:val="18"/>
          <w:szCs w:val="18"/>
        </w:rPr>
        <w:br/>
      </w:r>
      <w:r w:rsidRPr="002403CD">
        <w:rPr>
          <w:rFonts w:ascii="Arial" w:hAnsi="Arial" w:cs="Arial"/>
          <w:sz w:val="18"/>
          <w:szCs w:val="18"/>
        </w:rPr>
        <w:t>dla gospodarki opartej na wiedzy.</w:t>
      </w:r>
    </w:p>
    <w:p w:rsidR="00CF0AD2" w:rsidRPr="003B0FEF" w:rsidRDefault="00CF0AD2" w:rsidP="00952E4C">
      <w:pPr>
        <w:jc w:val="center"/>
        <w:rPr>
          <w:rFonts w:ascii="Arial" w:hAnsi="Arial" w:cs="Arial"/>
          <w:sz w:val="18"/>
          <w:szCs w:val="18"/>
        </w:rPr>
      </w:pPr>
    </w:p>
    <w:p w:rsidR="00952E4C" w:rsidRPr="003B0FEF" w:rsidRDefault="00952E4C" w:rsidP="00952E4C">
      <w:pPr>
        <w:jc w:val="center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sym w:font="Times New Roman" w:char="00A7"/>
      </w:r>
      <w:r w:rsidRPr="003B0FEF">
        <w:rPr>
          <w:rFonts w:ascii="Arial" w:hAnsi="Arial" w:cs="Arial"/>
          <w:sz w:val="18"/>
          <w:szCs w:val="18"/>
        </w:rPr>
        <w:t xml:space="preserve"> 7</w:t>
      </w:r>
    </w:p>
    <w:p w:rsidR="00952E4C" w:rsidRPr="003B0FEF" w:rsidRDefault="00952E4C" w:rsidP="00952E4C">
      <w:pPr>
        <w:keepNext/>
        <w:widowControl w:val="0"/>
        <w:jc w:val="center"/>
        <w:outlineLvl w:val="0"/>
        <w:rPr>
          <w:rFonts w:ascii="Arial" w:hAnsi="Arial" w:cs="Arial"/>
          <w:snapToGrid w:val="0"/>
          <w:sz w:val="18"/>
          <w:szCs w:val="18"/>
        </w:rPr>
      </w:pPr>
      <w:r w:rsidRPr="003B0FEF">
        <w:rPr>
          <w:rFonts w:ascii="Arial" w:hAnsi="Arial" w:cs="Arial"/>
          <w:snapToGrid w:val="0"/>
          <w:sz w:val="18"/>
          <w:szCs w:val="18"/>
        </w:rPr>
        <w:t>Gwarancja i reklamacje</w:t>
      </w:r>
    </w:p>
    <w:p w:rsidR="00952E4C" w:rsidRPr="003B0FEF" w:rsidRDefault="00952E4C" w:rsidP="006648D7">
      <w:pPr>
        <w:numPr>
          <w:ilvl w:val="0"/>
          <w:numId w:val="35"/>
        </w:numPr>
        <w:tabs>
          <w:tab w:val="num" w:pos="567"/>
        </w:tabs>
        <w:ind w:left="567" w:hanging="447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 xml:space="preserve">Wykonawca zapewni jakość i przydatność </w:t>
      </w:r>
      <w:r w:rsidR="00C710A6">
        <w:rPr>
          <w:rFonts w:ascii="Arial" w:hAnsi="Arial" w:cs="Arial"/>
          <w:sz w:val="18"/>
          <w:szCs w:val="18"/>
        </w:rPr>
        <w:t xml:space="preserve">dostarczanego </w:t>
      </w:r>
      <w:r w:rsidRPr="003B0FEF">
        <w:rPr>
          <w:rFonts w:ascii="Arial" w:hAnsi="Arial" w:cs="Arial"/>
          <w:sz w:val="18"/>
          <w:szCs w:val="18"/>
        </w:rPr>
        <w:t>towar</w:t>
      </w:r>
      <w:r w:rsidR="00C710A6">
        <w:rPr>
          <w:rFonts w:ascii="Arial" w:hAnsi="Arial" w:cs="Arial"/>
          <w:sz w:val="18"/>
          <w:szCs w:val="18"/>
        </w:rPr>
        <w:t>u</w:t>
      </w:r>
      <w:r w:rsidRPr="003B0FEF">
        <w:rPr>
          <w:rFonts w:ascii="Arial" w:hAnsi="Arial" w:cs="Arial"/>
          <w:sz w:val="18"/>
          <w:szCs w:val="18"/>
        </w:rPr>
        <w:t xml:space="preserve"> zgodn</w:t>
      </w:r>
      <w:r w:rsidR="00C710A6">
        <w:rPr>
          <w:rFonts w:ascii="Arial" w:hAnsi="Arial" w:cs="Arial"/>
          <w:sz w:val="18"/>
          <w:szCs w:val="18"/>
        </w:rPr>
        <w:t>ie</w:t>
      </w:r>
      <w:r w:rsidRPr="003B0FEF">
        <w:rPr>
          <w:rFonts w:ascii="Arial" w:hAnsi="Arial" w:cs="Arial"/>
          <w:sz w:val="18"/>
          <w:szCs w:val="18"/>
        </w:rPr>
        <w:t xml:space="preserve"> z obowiązującymi </w:t>
      </w:r>
      <w:r w:rsidR="006648D7">
        <w:rPr>
          <w:rFonts w:ascii="Arial" w:hAnsi="Arial" w:cs="Arial"/>
          <w:sz w:val="18"/>
          <w:szCs w:val="18"/>
        </w:rPr>
        <w:br/>
      </w:r>
      <w:r w:rsidR="00C710A6">
        <w:rPr>
          <w:rFonts w:ascii="Arial" w:hAnsi="Arial" w:cs="Arial"/>
          <w:sz w:val="18"/>
          <w:szCs w:val="18"/>
        </w:rPr>
        <w:t xml:space="preserve">w </w:t>
      </w:r>
      <w:r w:rsidRPr="003B0FEF">
        <w:rPr>
          <w:rFonts w:ascii="Arial" w:hAnsi="Arial" w:cs="Arial"/>
          <w:sz w:val="18"/>
          <w:szCs w:val="18"/>
        </w:rPr>
        <w:t> stosunku do poszczególnego asortymentu normami.</w:t>
      </w:r>
    </w:p>
    <w:p w:rsidR="00952E4C" w:rsidRPr="003B0FEF" w:rsidRDefault="00952E4C" w:rsidP="00952E4C">
      <w:pPr>
        <w:numPr>
          <w:ilvl w:val="0"/>
          <w:numId w:val="35"/>
        </w:numPr>
        <w:tabs>
          <w:tab w:val="num" w:pos="567"/>
        </w:tabs>
        <w:ind w:left="567" w:hanging="447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Zamawiający obowiązany jest do zawiadomienia Wykonawcy o stwierdzeniu wad towaru w terminie 7 dni od daty jej ujawnienia.</w:t>
      </w:r>
    </w:p>
    <w:p w:rsidR="00952E4C" w:rsidRPr="003B0FEF" w:rsidRDefault="00952E4C" w:rsidP="00952E4C">
      <w:pPr>
        <w:numPr>
          <w:ilvl w:val="0"/>
          <w:numId w:val="35"/>
        </w:numPr>
        <w:tabs>
          <w:tab w:val="num" w:pos="567"/>
        </w:tabs>
        <w:ind w:left="567" w:hanging="447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lastRenderedPageBreak/>
        <w:t xml:space="preserve">Wykonawca zobowiązuje się do rozpatrzenia i załatwienia reklamacji w ciągu 7 dni od daty </w:t>
      </w:r>
      <w:r w:rsidR="002403CD">
        <w:rPr>
          <w:rFonts w:ascii="Arial" w:hAnsi="Arial" w:cs="Arial"/>
          <w:sz w:val="18"/>
          <w:szCs w:val="18"/>
        </w:rPr>
        <w:br/>
      </w:r>
      <w:r w:rsidRPr="003B0FEF">
        <w:rPr>
          <w:rFonts w:ascii="Arial" w:hAnsi="Arial" w:cs="Arial"/>
          <w:sz w:val="18"/>
          <w:szCs w:val="18"/>
        </w:rPr>
        <w:t>jej zgłoszenia.</w:t>
      </w:r>
    </w:p>
    <w:p w:rsidR="006648D7" w:rsidRDefault="006648D7" w:rsidP="00952E4C">
      <w:pPr>
        <w:jc w:val="center"/>
        <w:rPr>
          <w:rFonts w:ascii="Arial" w:hAnsi="Arial" w:cs="Arial"/>
          <w:sz w:val="18"/>
          <w:szCs w:val="18"/>
        </w:rPr>
      </w:pPr>
    </w:p>
    <w:p w:rsidR="00952E4C" w:rsidRPr="003B0FEF" w:rsidRDefault="00952E4C" w:rsidP="00952E4C">
      <w:pPr>
        <w:jc w:val="center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sym w:font="Times New Roman" w:char="00A7"/>
      </w:r>
      <w:r w:rsidRPr="003B0FEF">
        <w:rPr>
          <w:rFonts w:ascii="Arial" w:hAnsi="Arial" w:cs="Arial"/>
          <w:sz w:val="18"/>
          <w:szCs w:val="18"/>
        </w:rPr>
        <w:t xml:space="preserve"> 8</w:t>
      </w:r>
    </w:p>
    <w:p w:rsidR="00952E4C" w:rsidRPr="003B0FEF" w:rsidRDefault="00952E4C" w:rsidP="00952E4C">
      <w:pPr>
        <w:keepNext/>
        <w:widowControl w:val="0"/>
        <w:jc w:val="center"/>
        <w:outlineLvl w:val="0"/>
        <w:rPr>
          <w:rFonts w:ascii="Arial" w:hAnsi="Arial" w:cs="Arial"/>
          <w:snapToGrid w:val="0"/>
          <w:sz w:val="18"/>
          <w:szCs w:val="18"/>
        </w:rPr>
      </w:pPr>
      <w:r w:rsidRPr="003B0FEF">
        <w:rPr>
          <w:rFonts w:ascii="Arial" w:hAnsi="Arial" w:cs="Arial"/>
          <w:snapToGrid w:val="0"/>
          <w:sz w:val="18"/>
          <w:szCs w:val="18"/>
        </w:rPr>
        <w:t>Kary umowne</w:t>
      </w:r>
    </w:p>
    <w:p w:rsidR="00952E4C" w:rsidRPr="003B0FEF" w:rsidRDefault="00952E4C" w:rsidP="00952E4C">
      <w:pPr>
        <w:numPr>
          <w:ilvl w:val="0"/>
          <w:numId w:val="34"/>
        </w:numPr>
        <w:tabs>
          <w:tab w:val="num" w:pos="-251"/>
          <w:tab w:val="num" w:pos="600"/>
        </w:tabs>
        <w:ind w:left="600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W przypadku niewykonania lub nienależytego wykonania umowy strony ustalają stosowanie następujących kar umownych:</w:t>
      </w:r>
    </w:p>
    <w:p w:rsidR="00952E4C" w:rsidRPr="003B0FEF" w:rsidRDefault="00952E4C" w:rsidP="00952E4C">
      <w:pPr>
        <w:numPr>
          <w:ilvl w:val="1"/>
          <w:numId w:val="31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Zamawiający może obciążyć Wykonawcę karą umowną w wysokości 0,</w:t>
      </w:r>
      <w:r w:rsidRPr="003B0FEF">
        <w:rPr>
          <w:rFonts w:ascii="Arial" w:hAnsi="Arial" w:cs="Arial"/>
          <w:bCs/>
          <w:sz w:val="18"/>
          <w:szCs w:val="18"/>
        </w:rPr>
        <w:t>2</w:t>
      </w:r>
      <w:r w:rsidRPr="003B0FEF">
        <w:rPr>
          <w:rFonts w:ascii="Arial" w:hAnsi="Arial" w:cs="Arial"/>
          <w:sz w:val="18"/>
          <w:szCs w:val="18"/>
        </w:rPr>
        <w:t xml:space="preserve"> % ceny brutto umowy</w:t>
      </w:r>
      <w:r w:rsidRPr="003B0FEF">
        <w:rPr>
          <w:rFonts w:ascii="Arial" w:hAnsi="Arial" w:cs="Arial"/>
          <w:sz w:val="18"/>
          <w:szCs w:val="18"/>
          <w:lang w:eastAsia="ar-SA"/>
        </w:rPr>
        <w:t>, określonej w § 6 ust. 1 umowy,</w:t>
      </w:r>
      <w:r w:rsidRPr="003B0FEF">
        <w:rPr>
          <w:rFonts w:ascii="Arial" w:hAnsi="Arial" w:cs="Arial"/>
          <w:sz w:val="18"/>
          <w:szCs w:val="18"/>
        </w:rPr>
        <w:t xml:space="preserve"> za każdy dzień zwłoki w jego realizacji.</w:t>
      </w:r>
    </w:p>
    <w:p w:rsidR="00952E4C" w:rsidRPr="003B0FEF" w:rsidRDefault="00952E4C" w:rsidP="00952E4C">
      <w:pPr>
        <w:numPr>
          <w:ilvl w:val="1"/>
          <w:numId w:val="31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 xml:space="preserve">Zamawiający może obciążyć Wykonawcę karą umowną w wysokości </w:t>
      </w:r>
      <w:r w:rsidRPr="003B0FEF">
        <w:rPr>
          <w:rFonts w:ascii="Arial" w:hAnsi="Arial" w:cs="Arial"/>
          <w:bCs/>
          <w:sz w:val="18"/>
          <w:szCs w:val="18"/>
        </w:rPr>
        <w:t>10</w:t>
      </w:r>
      <w:r w:rsidRPr="003B0FEF">
        <w:rPr>
          <w:rFonts w:ascii="Arial" w:hAnsi="Arial" w:cs="Arial"/>
          <w:sz w:val="18"/>
          <w:szCs w:val="18"/>
        </w:rPr>
        <w:t xml:space="preserve"> % brutto umowy, </w:t>
      </w:r>
      <w:r w:rsidRPr="003B0FEF">
        <w:rPr>
          <w:rFonts w:ascii="Arial" w:hAnsi="Arial" w:cs="Arial"/>
          <w:sz w:val="18"/>
          <w:szCs w:val="18"/>
          <w:lang w:eastAsia="ar-SA"/>
        </w:rPr>
        <w:t xml:space="preserve">określonej w § 6 ust. 1 umowy, </w:t>
      </w:r>
      <w:r w:rsidRPr="003B0FEF">
        <w:rPr>
          <w:rFonts w:ascii="Arial" w:hAnsi="Arial" w:cs="Arial"/>
          <w:sz w:val="18"/>
          <w:szCs w:val="18"/>
        </w:rPr>
        <w:t>w razie odstąpienia od umowy z przyczyn, za które odpowiada Wykonawca.</w:t>
      </w:r>
    </w:p>
    <w:p w:rsidR="00952E4C" w:rsidRPr="003B0FEF" w:rsidRDefault="00952E4C" w:rsidP="00952E4C">
      <w:pPr>
        <w:numPr>
          <w:ilvl w:val="0"/>
          <w:numId w:val="34"/>
        </w:numPr>
        <w:tabs>
          <w:tab w:val="num" w:pos="-251"/>
          <w:tab w:val="num" w:pos="600"/>
        </w:tabs>
        <w:ind w:left="600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Zamawiający może dochodzić na zasadach ogólnych odszkodowania przewyższającego kary umowne.</w:t>
      </w:r>
    </w:p>
    <w:p w:rsidR="00952E4C" w:rsidRPr="003B0FEF" w:rsidRDefault="00952E4C" w:rsidP="00952E4C">
      <w:pPr>
        <w:numPr>
          <w:ilvl w:val="0"/>
          <w:numId w:val="34"/>
        </w:numPr>
        <w:tabs>
          <w:tab w:val="num" w:pos="-251"/>
          <w:tab w:val="num" w:pos="600"/>
        </w:tabs>
        <w:ind w:left="600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Zamawiający uprawniony jest do potrącenia naliczonych kar umownych z wynagrodzenia należnego Wykonawcy.</w:t>
      </w:r>
    </w:p>
    <w:p w:rsidR="00952E4C" w:rsidRPr="003B0FEF" w:rsidRDefault="00952E4C" w:rsidP="00952E4C">
      <w:pPr>
        <w:tabs>
          <w:tab w:val="num" w:pos="-251"/>
          <w:tab w:val="num" w:pos="600"/>
        </w:tabs>
        <w:ind w:left="600"/>
        <w:jc w:val="both"/>
        <w:rPr>
          <w:rFonts w:ascii="Arial" w:hAnsi="Arial" w:cs="Arial"/>
          <w:sz w:val="18"/>
          <w:szCs w:val="18"/>
        </w:rPr>
      </w:pPr>
    </w:p>
    <w:p w:rsidR="00952E4C" w:rsidRPr="003B0FEF" w:rsidRDefault="00952E4C" w:rsidP="00952E4C">
      <w:pPr>
        <w:ind w:left="120"/>
        <w:jc w:val="center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§ 9</w:t>
      </w:r>
    </w:p>
    <w:p w:rsidR="00952E4C" w:rsidRPr="003B0FEF" w:rsidRDefault="00952E4C" w:rsidP="00952E4C">
      <w:pPr>
        <w:keepNext/>
        <w:widowControl w:val="0"/>
        <w:jc w:val="center"/>
        <w:outlineLvl w:val="0"/>
        <w:rPr>
          <w:rFonts w:ascii="Arial" w:hAnsi="Arial" w:cs="Arial"/>
          <w:snapToGrid w:val="0"/>
          <w:sz w:val="18"/>
          <w:szCs w:val="18"/>
        </w:rPr>
      </w:pPr>
      <w:r w:rsidRPr="003B0FEF">
        <w:rPr>
          <w:rFonts w:ascii="Arial" w:hAnsi="Arial" w:cs="Arial"/>
          <w:snapToGrid w:val="0"/>
          <w:sz w:val="18"/>
          <w:szCs w:val="18"/>
        </w:rPr>
        <w:t>Odstąpienie od umowy</w:t>
      </w:r>
    </w:p>
    <w:p w:rsidR="00952E4C" w:rsidRPr="003B0FEF" w:rsidRDefault="00952E4C" w:rsidP="00952E4C">
      <w:pPr>
        <w:numPr>
          <w:ilvl w:val="0"/>
          <w:numId w:val="32"/>
        </w:numPr>
        <w:tabs>
          <w:tab w:val="num" w:pos="480"/>
        </w:tabs>
        <w:ind w:left="480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Oprócz przyczyn wynikających z obowiązujących przepisów, Zamawiającemu przysługuje prawo odstąpienia od umowy, gdy:</w:t>
      </w:r>
    </w:p>
    <w:p w:rsidR="00952E4C" w:rsidRPr="003B0FEF" w:rsidRDefault="00952E4C" w:rsidP="00952E4C">
      <w:pPr>
        <w:numPr>
          <w:ilvl w:val="0"/>
          <w:numId w:val="33"/>
        </w:numPr>
        <w:tabs>
          <w:tab w:val="num" w:pos="870"/>
        </w:tabs>
        <w:ind w:left="870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nastąpi znaczne pogorszenie sytuacji finansowej Wykonawcy, szczególnie w razie powzięcia wiadomości o wszczęciu postępowania egzekucyjnego wobec majątku Wykonawcy,</w:t>
      </w:r>
    </w:p>
    <w:p w:rsidR="00952E4C" w:rsidRPr="003B0FEF" w:rsidRDefault="00952E4C" w:rsidP="00952E4C">
      <w:pPr>
        <w:numPr>
          <w:ilvl w:val="0"/>
          <w:numId w:val="33"/>
        </w:numPr>
        <w:tabs>
          <w:tab w:val="num" w:pos="870"/>
        </w:tabs>
        <w:ind w:left="870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Wykonawca wykonuje umowę niezgodnie z jej warunkami, w szczególności nie zachowuje właściwej jakości,</w:t>
      </w:r>
    </w:p>
    <w:p w:rsidR="00952E4C" w:rsidRPr="003B0FEF" w:rsidRDefault="00952E4C" w:rsidP="00952E4C">
      <w:pPr>
        <w:numPr>
          <w:ilvl w:val="0"/>
          <w:numId w:val="33"/>
        </w:numPr>
        <w:tabs>
          <w:tab w:val="num" w:pos="870"/>
        </w:tabs>
        <w:ind w:left="870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wystąpią okoliczności powodujące, że wykonanie umowy nie leży w interesie publicznym; w takim przypadku Wykonawca uprawniony jest do zapłaty za wykonaną część umowy.</w:t>
      </w:r>
    </w:p>
    <w:p w:rsidR="00952E4C" w:rsidRPr="003B0FEF" w:rsidRDefault="00952E4C" w:rsidP="00952E4C">
      <w:pPr>
        <w:numPr>
          <w:ilvl w:val="0"/>
          <w:numId w:val="32"/>
        </w:numPr>
        <w:tabs>
          <w:tab w:val="num" w:pos="480"/>
        </w:tabs>
        <w:ind w:left="480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Odstąpienie może być dokonane w terminie 30 dni od dnia powzięcia wiadomości o powyższych okolicznościach.</w:t>
      </w:r>
    </w:p>
    <w:p w:rsidR="00952E4C" w:rsidRPr="003B0FEF" w:rsidRDefault="00952E4C" w:rsidP="00952E4C">
      <w:pPr>
        <w:tabs>
          <w:tab w:val="num" w:pos="480"/>
        </w:tabs>
        <w:ind w:left="480"/>
        <w:jc w:val="both"/>
        <w:rPr>
          <w:rFonts w:ascii="Arial" w:hAnsi="Arial" w:cs="Arial"/>
          <w:sz w:val="18"/>
          <w:szCs w:val="18"/>
        </w:rPr>
      </w:pPr>
    </w:p>
    <w:p w:rsidR="00952E4C" w:rsidRPr="003B0FEF" w:rsidRDefault="00952E4C" w:rsidP="00952E4C">
      <w:pPr>
        <w:jc w:val="center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sym w:font="Times New Roman" w:char="00A7"/>
      </w:r>
      <w:r w:rsidRPr="003B0FEF">
        <w:rPr>
          <w:rFonts w:ascii="Arial" w:hAnsi="Arial" w:cs="Arial"/>
          <w:sz w:val="18"/>
          <w:szCs w:val="18"/>
        </w:rPr>
        <w:t xml:space="preserve"> 10</w:t>
      </w:r>
    </w:p>
    <w:p w:rsidR="00952E4C" w:rsidRPr="003B0FEF" w:rsidRDefault="00952E4C" w:rsidP="00952E4C">
      <w:pPr>
        <w:keepNext/>
        <w:widowControl w:val="0"/>
        <w:jc w:val="center"/>
        <w:outlineLvl w:val="0"/>
        <w:rPr>
          <w:rFonts w:ascii="Arial" w:hAnsi="Arial" w:cs="Arial"/>
          <w:snapToGrid w:val="0"/>
          <w:sz w:val="18"/>
          <w:szCs w:val="18"/>
        </w:rPr>
      </w:pPr>
      <w:r w:rsidRPr="003B0FEF">
        <w:rPr>
          <w:rFonts w:ascii="Arial" w:hAnsi="Arial" w:cs="Arial"/>
          <w:snapToGrid w:val="0"/>
          <w:sz w:val="18"/>
          <w:szCs w:val="18"/>
        </w:rPr>
        <w:t>Postanowienia końcowe</w:t>
      </w:r>
    </w:p>
    <w:p w:rsidR="00952E4C" w:rsidRPr="003B0FEF" w:rsidRDefault="00952E4C" w:rsidP="00952E4C">
      <w:pPr>
        <w:numPr>
          <w:ilvl w:val="0"/>
          <w:numId w:val="36"/>
        </w:numPr>
        <w:tabs>
          <w:tab w:val="num" w:pos="480"/>
        </w:tabs>
        <w:ind w:left="480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Wszelkie zmiany i uzupełnienia umowy mogą nastąpić za zgodą stron z zachowaniem formy pisemnej w postaci aneksu do umowy pod rygorem nieważności.</w:t>
      </w:r>
    </w:p>
    <w:p w:rsidR="00952E4C" w:rsidRPr="003B0FEF" w:rsidRDefault="00952E4C" w:rsidP="00952E4C">
      <w:pPr>
        <w:numPr>
          <w:ilvl w:val="0"/>
          <w:numId w:val="36"/>
        </w:numPr>
        <w:tabs>
          <w:tab w:val="num" w:pos="480"/>
        </w:tabs>
        <w:ind w:left="480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W sprawach nie uregulowanych umową mają zastosowanie przepisy ustawy Prawo zamówień publicznych, Kodeksu cywilnego oraz inne przepisy właściwe ze względu na przedmiot umowy.</w:t>
      </w:r>
    </w:p>
    <w:p w:rsidR="00952E4C" w:rsidRPr="003B0FEF" w:rsidRDefault="00952E4C" w:rsidP="00952E4C">
      <w:pPr>
        <w:numPr>
          <w:ilvl w:val="0"/>
          <w:numId w:val="36"/>
        </w:numPr>
        <w:tabs>
          <w:tab w:val="num" w:pos="480"/>
        </w:tabs>
        <w:ind w:left="480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 xml:space="preserve">Spory wynikłe na tle niniejszej umowy rozpatrywane będą przez </w:t>
      </w:r>
      <w:r w:rsidR="00C710A6">
        <w:rPr>
          <w:rFonts w:ascii="Arial" w:hAnsi="Arial" w:cs="Arial"/>
          <w:sz w:val="18"/>
          <w:szCs w:val="18"/>
        </w:rPr>
        <w:t xml:space="preserve">sąd </w:t>
      </w:r>
      <w:r w:rsidRPr="003B0FEF">
        <w:rPr>
          <w:rFonts w:ascii="Arial" w:hAnsi="Arial" w:cs="Arial"/>
          <w:sz w:val="18"/>
          <w:szCs w:val="18"/>
        </w:rPr>
        <w:t>właściwy  dla Zamawiającego.</w:t>
      </w:r>
    </w:p>
    <w:p w:rsidR="00952E4C" w:rsidRPr="003B0FEF" w:rsidRDefault="00952E4C" w:rsidP="00952E4C">
      <w:pPr>
        <w:numPr>
          <w:ilvl w:val="0"/>
          <w:numId w:val="36"/>
        </w:numPr>
        <w:tabs>
          <w:tab w:val="num" w:pos="480"/>
        </w:tabs>
        <w:ind w:left="480"/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 xml:space="preserve">Umowa niniejsza została sporządzona w trzech jednobrzmiących egzemplarzach, dwa dla Zamawiającego (Wydział </w:t>
      </w:r>
      <w:r w:rsidR="00CF0AD2" w:rsidRPr="003B0FEF">
        <w:rPr>
          <w:rFonts w:ascii="Arial" w:hAnsi="Arial" w:cs="Arial"/>
          <w:sz w:val="18"/>
          <w:szCs w:val="18"/>
        </w:rPr>
        <w:t>Chemii</w:t>
      </w:r>
      <w:r w:rsidRPr="003B0FEF">
        <w:rPr>
          <w:rFonts w:ascii="Arial" w:hAnsi="Arial" w:cs="Arial"/>
          <w:sz w:val="18"/>
          <w:szCs w:val="18"/>
        </w:rPr>
        <w:t xml:space="preserve"> i Kwestura UMCS) i jeden dla Wykonawcy.</w:t>
      </w:r>
    </w:p>
    <w:p w:rsidR="00952E4C" w:rsidRDefault="00952E4C" w:rsidP="00952E4C">
      <w:pPr>
        <w:rPr>
          <w:rFonts w:ascii="Arial" w:hAnsi="Arial" w:cs="Arial"/>
          <w:sz w:val="18"/>
          <w:szCs w:val="18"/>
        </w:rPr>
      </w:pPr>
    </w:p>
    <w:p w:rsidR="006648D7" w:rsidRPr="003B0FEF" w:rsidRDefault="006648D7" w:rsidP="00952E4C">
      <w:pPr>
        <w:rPr>
          <w:rFonts w:ascii="Arial" w:hAnsi="Arial" w:cs="Arial"/>
          <w:sz w:val="18"/>
          <w:szCs w:val="18"/>
        </w:rPr>
      </w:pPr>
    </w:p>
    <w:p w:rsidR="00952E4C" w:rsidRPr="003B0FEF" w:rsidRDefault="00952E4C" w:rsidP="00952E4C">
      <w:pPr>
        <w:jc w:val="both"/>
        <w:rPr>
          <w:rFonts w:ascii="Arial" w:hAnsi="Arial" w:cs="Arial"/>
          <w:sz w:val="18"/>
          <w:szCs w:val="18"/>
          <w:u w:val="single"/>
        </w:rPr>
      </w:pPr>
      <w:r w:rsidRPr="003B0FEF">
        <w:rPr>
          <w:rFonts w:ascii="Arial" w:hAnsi="Arial" w:cs="Arial"/>
          <w:sz w:val="18"/>
          <w:szCs w:val="18"/>
          <w:u w:val="single"/>
        </w:rPr>
        <w:t>Załączniki:</w:t>
      </w:r>
    </w:p>
    <w:p w:rsidR="00952E4C" w:rsidRPr="003B0FEF" w:rsidRDefault="00952E4C" w:rsidP="00952E4C">
      <w:pPr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 xml:space="preserve">- Nr 1 – oferta Wykonawcy z dnia ………... </w:t>
      </w:r>
    </w:p>
    <w:p w:rsidR="00952E4C" w:rsidRDefault="00952E4C" w:rsidP="00952E4C">
      <w:pPr>
        <w:ind w:firstLine="851"/>
        <w:jc w:val="both"/>
        <w:rPr>
          <w:rFonts w:ascii="Arial" w:hAnsi="Arial" w:cs="Arial"/>
          <w:sz w:val="18"/>
          <w:szCs w:val="18"/>
        </w:rPr>
      </w:pPr>
    </w:p>
    <w:p w:rsidR="006648D7" w:rsidRDefault="006648D7" w:rsidP="00952E4C">
      <w:pPr>
        <w:ind w:firstLine="851"/>
        <w:jc w:val="both"/>
        <w:rPr>
          <w:rFonts w:ascii="Arial" w:hAnsi="Arial" w:cs="Arial"/>
          <w:sz w:val="18"/>
          <w:szCs w:val="18"/>
        </w:rPr>
      </w:pPr>
    </w:p>
    <w:p w:rsidR="006648D7" w:rsidRPr="003B0FEF" w:rsidRDefault="006648D7" w:rsidP="00952E4C">
      <w:pPr>
        <w:ind w:firstLine="851"/>
        <w:jc w:val="both"/>
        <w:rPr>
          <w:rFonts w:ascii="Arial" w:hAnsi="Arial" w:cs="Arial"/>
          <w:sz w:val="18"/>
          <w:szCs w:val="18"/>
        </w:rPr>
      </w:pPr>
    </w:p>
    <w:p w:rsidR="00952E4C" w:rsidRPr="003B0FEF" w:rsidRDefault="00952E4C" w:rsidP="00952E4C">
      <w:pPr>
        <w:jc w:val="both"/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ZAMAWIAJĄCY:</w:t>
      </w:r>
      <w:r w:rsidRPr="003B0FEF">
        <w:rPr>
          <w:rFonts w:ascii="Arial" w:hAnsi="Arial" w:cs="Arial"/>
          <w:sz w:val="18"/>
          <w:szCs w:val="18"/>
        </w:rPr>
        <w:tab/>
      </w:r>
      <w:r w:rsidRPr="003B0FEF">
        <w:rPr>
          <w:rFonts w:ascii="Arial" w:hAnsi="Arial" w:cs="Arial"/>
          <w:sz w:val="18"/>
          <w:szCs w:val="18"/>
        </w:rPr>
        <w:tab/>
      </w:r>
      <w:r w:rsidRPr="003B0FEF">
        <w:rPr>
          <w:rFonts w:ascii="Arial" w:hAnsi="Arial" w:cs="Arial"/>
          <w:sz w:val="18"/>
          <w:szCs w:val="18"/>
        </w:rPr>
        <w:tab/>
      </w:r>
      <w:r w:rsidRPr="003B0FEF">
        <w:rPr>
          <w:rFonts w:ascii="Arial" w:hAnsi="Arial" w:cs="Arial"/>
          <w:sz w:val="18"/>
          <w:szCs w:val="18"/>
        </w:rPr>
        <w:tab/>
      </w:r>
      <w:r w:rsidRPr="003B0FEF">
        <w:rPr>
          <w:rFonts w:ascii="Arial" w:hAnsi="Arial" w:cs="Arial"/>
          <w:sz w:val="18"/>
          <w:szCs w:val="18"/>
        </w:rPr>
        <w:tab/>
      </w:r>
      <w:r w:rsidRPr="003B0FEF">
        <w:rPr>
          <w:rFonts w:ascii="Arial" w:hAnsi="Arial" w:cs="Arial"/>
          <w:sz w:val="18"/>
          <w:szCs w:val="18"/>
        </w:rPr>
        <w:tab/>
      </w:r>
      <w:r w:rsidRPr="003B0FEF">
        <w:rPr>
          <w:rFonts w:ascii="Arial" w:hAnsi="Arial" w:cs="Arial"/>
          <w:sz w:val="18"/>
          <w:szCs w:val="18"/>
        </w:rPr>
        <w:tab/>
      </w:r>
      <w:r w:rsidRPr="003B0FEF">
        <w:rPr>
          <w:rFonts w:ascii="Arial" w:hAnsi="Arial" w:cs="Arial"/>
          <w:sz w:val="18"/>
          <w:szCs w:val="18"/>
        </w:rPr>
        <w:tab/>
      </w:r>
      <w:r w:rsidRPr="003B0FEF">
        <w:rPr>
          <w:rFonts w:ascii="Arial" w:hAnsi="Arial" w:cs="Arial"/>
          <w:sz w:val="18"/>
          <w:szCs w:val="18"/>
        </w:rPr>
        <w:tab/>
        <w:t>WYKONAWCA:</w:t>
      </w:r>
    </w:p>
    <w:p w:rsidR="002403CD" w:rsidRDefault="002403CD" w:rsidP="00952E4C">
      <w:pPr>
        <w:rPr>
          <w:rFonts w:ascii="Arial" w:hAnsi="Arial" w:cs="Arial"/>
          <w:sz w:val="18"/>
          <w:szCs w:val="18"/>
        </w:rPr>
      </w:pPr>
    </w:p>
    <w:p w:rsidR="002403CD" w:rsidRDefault="002403CD" w:rsidP="00952E4C">
      <w:pPr>
        <w:rPr>
          <w:rFonts w:ascii="Arial" w:hAnsi="Arial" w:cs="Arial"/>
          <w:sz w:val="18"/>
          <w:szCs w:val="18"/>
        </w:rPr>
      </w:pPr>
    </w:p>
    <w:p w:rsidR="006320FD" w:rsidRPr="003B0FEF" w:rsidRDefault="00952E4C" w:rsidP="00952E4C">
      <w:pPr>
        <w:rPr>
          <w:rFonts w:ascii="Arial" w:hAnsi="Arial" w:cs="Arial"/>
          <w:sz w:val="18"/>
          <w:szCs w:val="18"/>
        </w:rPr>
      </w:pPr>
      <w:r w:rsidRPr="003B0FEF">
        <w:rPr>
          <w:rFonts w:ascii="Arial" w:hAnsi="Arial" w:cs="Arial"/>
          <w:sz w:val="18"/>
          <w:szCs w:val="18"/>
        </w:rPr>
        <w:t>…………………….</w:t>
      </w:r>
      <w:r w:rsidRPr="003B0FEF">
        <w:rPr>
          <w:rFonts w:ascii="Arial" w:hAnsi="Arial" w:cs="Arial"/>
          <w:sz w:val="18"/>
          <w:szCs w:val="18"/>
        </w:rPr>
        <w:tab/>
      </w:r>
      <w:r w:rsidRPr="003B0FEF">
        <w:rPr>
          <w:rFonts w:ascii="Arial" w:hAnsi="Arial" w:cs="Arial"/>
          <w:sz w:val="18"/>
          <w:szCs w:val="18"/>
        </w:rPr>
        <w:tab/>
      </w:r>
      <w:r w:rsidRPr="003B0FEF">
        <w:rPr>
          <w:rFonts w:ascii="Arial" w:hAnsi="Arial" w:cs="Arial"/>
          <w:sz w:val="18"/>
          <w:szCs w:val="18"/>
        </w:rPr>
        <w:tab/>
      </w:r>
      <w:r w:rsidRPr="003B0FEF">
        <w:rPr>
          <w:rFonts w:ascii="Arial" w:hAnsi="Arial" w:cs="Arial"/>
          <w:sz w:val="18"/>
          <w:szCs w:val="18"/>
        </w:rPr>
        <w:tab/>
      </w:r>
      <w:r w:rsidRPr="003B0FEF">
        <w:rPr>
          <w:rFonts w:ascii="Arial" w:hAnsi="Arial" w:cs="Arial"/>
          <w:sz w:val="18"/>
          <w:szCs w:val="18"/>
        </w:rPr>
        <w:tab/>
      </w:r>
      <w:r w:rsidRPr="003B0FEF">
        <w:rPr>
          <w:rFonts w:ascii="Arial" w:hAnsi="Arial" w:cs="Arial"/>
          <w:sz w:val="18"/>
          <w:szCs w:val="18"/>
        </w:rPr>
        <w:tab/>
      </w:r>
      <w:r w:rsidRPr="003B0FEF">
        <w:rPr>
          <w:rFonts w:ascii="Arial" w:hAnsi="Arial" w:cs="Arial"/>
          <w:sz w:val="18"/>
          <w:szCs w:val="18"/>
        </w:rPr>
        <w:tab/>
      </w:r>
      <w:r w:rsidR="002403CD">
        <w:rPr>
          <w:rFonts w:ascii="Arial" w:hAnsi="Arial" w:cs="Arial"/>
          <w:sz w:val="18"/>
          <w:szCs w:val="18"/>
        </w:rPr>
        <w:tab/>
      </w:r>
      <w:r w:rsidRPr="003B0FEF">
        <w:rPr>
          <w:rFonts w:ascii="Arial" w:hAnsi="Arial" w:cs="Arial"/>
          <w:sz w:val="18"/>
          <w:szCs w:val="18"/>
        </w:rPr>
        <w:t>……………………..</w:t>
      </w:r>
    </w:p>
    <w:sectPr w:rsidR="006320FD" w:rsidRPr="003B0FEF" w:rsidSect="00C710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9" w:right="964" w:bottom="3260" w:left="2268" w:header="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0E" w:rsidRDefault="0039680E">
      <w:r>
        <w:separator/>
      </w:r>
    </w:p>
  </w:endnote>
  <w:endnote w:type="continuationSeparator" w:id="0">
    <w:p w:rsidR="0039680E" w:rsidRDefault="0039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5E22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5E227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110E7C">
      <w:rPr>
        <w:rStyle w:val="Numerstrony"/>
        <w:rFonts w:ascii="Arial" w:hAnsi="Arial"/>
        <w:b/>
        <w:noProof/>
        <w:color w:val="5D6A70"/>
        <w:sz w:val="15"/>
      </w:rPr>
      <w:t>3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456702">
    <w:pPr>
      <w:pStyle w:val="Stopka"/>
      <w:ind w:right="360"/>
    </w:pPr>
    <w:r>
      <w:rPr>
        <w:noProof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13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0D" w:rsidRPr="003827F3" w:rsidRDefault="00456702" w:rsidP="00F06E65">
    <w:pPr>
      <w:pStyle w:val="Nagwek"/>
      <w:rPr>
        <w:rFonts w:ascii="Arial" w:hAnsi="Arial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2249170</wp:posOffset>
          </wp:positionH>
          <wp:positionV relativeFrom="paragraph">
            <wp:posOffset>-897890</wp:posOffset>
          </wp:positionV>
          <wp:extent cx="673735" cy="415290"/>
          <wp:effectExtent l="19050" t="0" r="0" b="0"/>
          <wp:wrapTight wrapText="bothSides">
            <wp:wrapPolygon edited="0">
              <wp:start x="-611" y="0"/>
              <wp:lineTo x="-611" y="20807"/>
              <wp:lineTo x="21376" y="20807"/>
              <wp:lineTo x="21376" y="0"/>
              <wp:lineTo x="-611" y="0"/>
            </wp:wrapPolygon>
          </wp:wrapTight>
          <wp:docPr id="11" name="Obraz 3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10" name="Obraz 79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9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-956945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9" name="Obraz 7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-1185545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8" name="Obraz 77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4279900</wp:posOffset>
          </wp:positionH>
          <wp:positionV relativeFrom="paragraph">
            <wp:posOffset>-901065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7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6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27F3" w:rsidRPr="003827F3">
      <w:rPr>
        <w:rFonts w:ascii="Arial" w:hAnsi="Arial" w:cs="Arial"/>
        <w:bCs/>
        <w:sz w:val="16"/>
        <w:szCs w:val="16"/>
      </w:rPr>
      <w:t>Projekt współfinansowany ze środków Unii Europejskiej w ram</w:t>
    </w:r>
    <w:r w:rsidR="003827F3">
      <w:rPr>
        <w:rFonts w:ascii="Arial" w:hAnsi="Arial" w:cs="Arial"/>
        <w:bCs/>
        <w:sz w:val="16"/>
        <w:szCs w:val="16"/>
      </w:rPr>
      <w:t>ach Europejskiego Funduszu Społe</w:t>
    </w:r>
    <w:r w:rsidR="003827F3" w:rsidRPr="003827F3">
      <w:rPr>
        <w:rFonts w:ascii="Arial" w:hAnsi="Arial" w:cs="Arial"/>
        <w:bCs/>
        <w:sz w:val="16"/>
        <w:szCs w:val="16"/>
      </w:rPr>
      <w:t>cz</w:t>
    </w:r>
    <w:r w:rsidR="003827F3">
      <w:rPr>
        <w:rFonts w:ascii="Arial" w:hAnsi="Arial" w:cs="Arial"/>
        <w:bCs/>
        <w:sz w:val="16"/>
        <w:szCs w:val="16"/>
      </w:rPr>
      <w:t>ne</w:t>
    </w:r>
    <w:r w:rsidR="0063455D">
      <w:rPr>
        <w:rFonts w:ascii="Arial" w:hAnsi="Arial" w:cs="Arial"/>
        <w:bCs/>
        <w:sz w:val="16"/>
        <w:szCs w:val="16"/>
      </w:rPr>
      <w:t>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0E" w:rsidRDefault="0039680E">
      <w:r>
        <w:separator/>
      </w:r>
    </w:p>
  </w:footnote>
  <w:footnote w:type="continuationSeparator" w:id="0">
    <w:p w:rsidR="0039680E" w:rsidRDefault="00396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456702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14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22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170.85pt;margin-top:53.25pt;width:171pt;height:36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648D7" w:rsidRDefault="006648D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648D7" w:rsidRDefault="006648D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648D7" w:rsidRDefault="006648D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648D7" w:rsidRDefault="006648D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648D7" w:rsidRDefault="006648D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648D7" w:rsidRDefault="006648D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5E227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248.4pt;margin-top:102.9pt;width:297pt;height:31.3pt;z-index: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" o:allowincell="f" stroked="f" strokeweight="0">
          <v:textbox inset="0,0,0,0">
            <w:txbxContent>
              <w:p w:rsidR="003827F3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Projekt „Od studenta do eksperta – ochrona środowiska w praktyce” </w:t>
                </w:r>
              </w:p>
              <w:p w:rsidR="00454C5D" w:rsidRPr="00454C5D" w:rsidRDefault="00AE0D59" w:rsidP="00454C5D">
                <w:pPr>
                  <w:jc w:val="right"/>
                  <w:rPr>
                    <w:rFonts w:ascii="Batang" w:eastAsia="Batang" w:hAnsi="Batang" w:cs="Batang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p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l. M</w:t>
                </w:r>
                <w:r>
                  <w:rPr>
                    <w:rFonts w:ascii="Arial" w:hAnsi="Arial"/>
                    <w:color w:val="5D6A70"/>
                    <w:sz w:val="15"/>
                  </w:rPr>
                  <w:t>arii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Curie-Sk</w:t>
                </w:r>
                <w:r w:rsidR="00454C5D">
                  <w:rPr>
                    <w:rFonts w:ascii="Arial" w:hAnsi="Arial" w:cs="Arial"/>
                    <w:color w:val="5D6A70"/>
                    <w:sz w:val="15"/>
                  </w:rPr>
                  <w:t>ł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 xml:space="preserve">odowskiej 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3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, 20-031 Lublin, www.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osde.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umcs.lublin.pl</w:t>
                </w:r>
              </w:p>
              <w:p w:rsidR="00454C5D" w:rsidRPr="00454C5D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Telefon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: +48</w:t>
                </w:r>
                <w:r w:rsidR="00454C5D">
                  <w:rPr>
                    <w:rFonts w:ascii="Arial" w:hAnsi="Arial"/>
                    <w:color w:val="5D6A70"/>
                    <w:sz w:val="15"/>
                  </w:rPr>
                  <w:t xml:space="preserve"> 81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0, fax: +48 </w:t>
                </w:r>
                <w:r>
                  <w:rPr>
                    <w:rFonts w:ascii="Arial" w:hAnsi="Arial"/>
                    <w:color w:val="5D6A70"/>
                    <w:sz w:val="15"/>
                  </w:rPr>
                  <w:t>81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>0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Line 36" o:spid="_x0000_s4097" style="position:absolute;left:0;text-align:left;z-index:251654144;visibility:visible;mso-wrap-distance-bottom:85.05pt;mso-position-horizontal-relative:page;mso-position-vertical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2AKlvFgIAACsEAAAOAAAAAAAAAAAAAAAAAC4CAABkcnMvZTJvRG9jLnhtbFBLAQItABQABgAI&#10;AAAAIQDiIYjM3gAAAAwBAAAPAAAAAAAAAAAAAAAAAHAEAABkcnMvZG93bnJldi54bWxQSwUGAAAA&#10;AAQABADzAAAAewUAAAAA&#10;" o:allowincell="f" strokecolor="#5d6a70" strokeweight=".5pt">
          <w10:wrap type="topAndBottom" anchorx="page" anchory="page"/>
        </v:line>
      </w:pict>
    </w:r>
  </w:p>
  <w:p w:rsidR="00292387" w:rsidRPr="00751CC7" w:rsidRDefault="0045670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12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566A3"/>
    <w:multiLevelType w:val="hybridMultilevel"/>
    <w:tmpl w:val="C88E9BC8"/>
    <w:lvl w:ilvl="0" w:tplc="C2327576">
      <w:start w:val="1"/>
      <w:numFmt w:val="decimal"/>
      <w:lvlText w:val="%1."/>
      <w:lvlJc w:val="left"/>
      <w:pPr>
        <w:tabs>
          <w:tab w:val="num" w:pos="-251"/>
        </w:tabs>
        <w:ind w:left="-251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6210D"/>
    <w:multiLevelType w:val="hybridMultilevel"/>
    <w:tmpl w:val="6660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C589B"/>
    <w:multiLevelType w:val="hybridMultilevel"/>
    <w:tmpl w:val="E1229508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09BC301C"/>
    <w:multiLevelType w:val="hybridMultilevel"/>
    <w:tmpl w:val="0AA81EB0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2774D5"/>
    <w:multiLevelType w:val="hybridMultilevel"/>
    <w:tmpl w:val="AC56D186"/>
    <w:lvl w:ilvl="0" w:tplc="B2142D9A">
      <w:start w:val="1"/>
      <w:numFmt w:val="decimal"/>
      <w:lvlText w:val="%1."/>
      <w:lvlJc w:val="left"/>
      <w:pPr>
        <w:tabs>
          <w:tab w:val="num" w:pos="-284"/>
        </w:tabs>
        <w:ind w:left="-731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BC3FB0"/>
    <w:multiLevelType w:val="hybridMultilevel"/>
    <w:tmpl w:val="B6020608"/>
    <w:lvl w:ilvl="0" w:tplc="A7EEC066">
      <w:start w:val="1"/>
      <w:numFmt w:val="decimal"/>
      <w:lvlText w:val="%1."/>
      <w:lvlJc w:val="left"/>
      <w:pPr>
        <w:tabs>
          <w:tab w:val="num" w:pos="-491"/>
        </w:tabs>
        <w:ind w:left="-491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193660B1"/>
    <w:multiLevelType w:val="singleLevel"/>
    <w:tmpl w:val="F5B82B0E"/>
    <w:lvl w:ilvl="0">
      <w:start w:val="1"/>
      <w:numFmt w:val="decimal"/>
      <w:lvlText w:val="%1."/>
      <w:lvlJc w:val="left"/>
      <w:pPr>
        <w:tabs>
          <w:tab w:val="num" w:pos="447"/>
        </w:tabs>
        <w:ind w:left="0" w:firstLine="0"/>
      </w:pPr>
      <w:rPr>
        <w:rFonts w:hint="default"/>
        <w:b w:val="0"/>
      </w:rPr>
    </w:lvl>
  </w:abstractNum>
  <w:abstractNum w:abstractNumId="17">
    <w:nsid w:val="1C82660E"/>
    <w:multiLevelType w:val="hybridMultilevel"/>
    <w:tmpl w:val="481022AE"/>
    <w:lvl w:ilvl="0" w:tplc="C680CF1C">
      <w:start w:val="1"/>
      <w:numFmt w:val="decimal"/>
      <w:lvlText w:val="%1."/>
      <w:lvlJc w:val="left"/>
      <w:pPr>
        <w:tabs>
          <w:tab w:val="num" w:pos="-371"/>
        </w:tabs>
        <w:ind w:left="-371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220A0F19"/>
    <w:multiLevelType w:val="hybridMultilevel"/>
    <w:tmpl w:val="F814A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E3C31"/>
    <w:multiLevelType w:val="hybridMultilevel"/>
    <w:tmpl w:val="2424BCD4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697DD0"/>
    <w:multiLevelType w:val="hybridMultilevel"/>
    <w:tmpl w:val="5AEEF7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EA80242"/>
    <w:multiLevelType w:val="hybridMultilevel"/>
    <w:tmpl w:val="7D96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C65CB"/>
    <w:multiLevelType w:val="singleLevel"/>
    <w:tmpl w:val="9C0CDEA0"/>
    <w:lvl w:ilvl="0">
      <w:start w:val="1"/>
      <w:numFmt w:val="decimal"/>
      <w:lvlText w:val="%1."/>
      <w:lvlJc w:val="left"/>
      <w:pPr>
        <w:tabs>
          <w:tab w:val="num" w:pos="-311"/>
        </w:tabs>
        <w:ind w:left="-311" w:hanging="480"/>
      </w:pPr>
      <w:rPr>
        <w:rFonts w:hint="default"/>
        <w:b w:val="0"/>
      </w:rPr>
    </w:lvl>
  </w:abstractNum>
  <w:abstractNum w:abstractNumId="23">
    <w:nsid w:val="46130C29"/>
    <w:multiLevelType w:val="hybridMultilevel"/>
    <w:tmpl w:val="34B2F6FA"/>
    <w:lvl w:ilvl="0" w:tplc="E272F106">
      <w:start w:val="1"/>
      <w:numFmt w:val="decimal"/>
      <w:lvlText w:val="%1)"/>
      <w:lvlJc w:val="left"/>
      <w:pPr>
        <w:tabs>
          <w:tab w:val="num" w:pos="19"/>
        </w:tabs>
        <w:ind w:left="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4"/>
        </w:tabs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4"/>
        </w:tabs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4"/>
        </w:tabs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4"/>
        </w:tabs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4"/>
        </w:tabs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4"/>
        </w:tabs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4"/>
        </w:tabs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4"/>
        </w:tabs>
        <w:ind w:left="5704" w:hanging="180"/>
      </w:pPr>
    </w:lvl>
  </w:abstractNum>
  <w:abstractNum w:abstractNumId="24">
    <w:nsid w:val="48B934EF"/>
    <w:multiLevelType w:val="hybridMultilevel"/>
    <w:tmpl w:val="ADF4FFAA"/>
    <w:lvl w:ilvl="0" w:tplc="B6F443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6B2B4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A14D0C"/>
    <w:multiLevelType w:val="hybridMultilevel"/>
    <w:tmpl w:val="33D2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D6C08"/>
    <w:multiLevelType w:val="hybridMultilevel"/>
    <w:tmpl w:val="BEE83CD6"/>
    <w:lvl w:ilvl="0" w:tplc="43184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75AFD"/>
    <w:multiLevelType w:val="hybridMultilevel"/>
    <w:tmpl w:val="B58E826C"/>
    <w:lvl w:ilvl="0" w:tplc="CFAA6ABC">
      <w:start w:val="1"/>
      <w:numFmt w:val="decimal"/>
      <w:lvlText w:val="%1."/>
      <w:lvlJc w:val="left"/>
      <w:pPr>
        <w:tabs>
          <w:tab w:val="num" w:pos="-371"/>
        </w:tabs>
        <w:ind w:left="-371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50F51AC5"/>
    <w:multiLevelType w:val="hybridMultilevel"/>
    <w:tmpl w:val="7A72D6D6"/>
    <w:lvl w:ilvl="0" w:tplc="12CEE5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022ED8"/>
    <w:multiLevelType w:val="hybridMultilevel"/>
    <w:tmpl w:val="B162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1416F"/>
    <w:multiLevelType w:val="hybridMultilevel"/>
    <w:tmpl w:val="E532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762D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8785C"/>
    <w:multiLevelType w:val="hybridMultilevel"/>
    <w:tmpl w:val="325A0EFE"/>
    <w:lvl w:ilvl="0" w:tplc="865A928E">
      <w:start w:val="1"/>
      <w:numFmt w:val="decimal"/>
      <w:lvlText w:val="%1."/>
      <w:lvlJc w:val="left"/>
      <w:pPr>
        <w:tabs>
          <w:tab w:val="num" w:pos="-284"/>
        </w:tabs>
        <w:ind w:left="-731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7B06CC"/>
    <w:multiLevelType w:val="hybridMultilevel"/>
    <w:tmpl w:val="05142BB2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C0CD1"/>
    <w:multiLevelType w:val="hybridMultilevel"/>
    <w:tmpl w:val="C59A2446"/>
    <w:lvl w:ilvl="0" w:tplc="099AA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F1E1A"/>
    <w:multiLevelType w:val="hybridMultilevel"/>
    <w:tmpl w:val="21CC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64A65"/>
    <w:multiLevelType w:val="hybridMultilevel"/>
    <w:tmpl w:val="9CEED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13799"/>
    <w:multiLevelType w:val="hybridMultilevel"/>
    <w:tmpl w:val="5324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0"/>
  </w:num>
  <w:num w:numId="12">
    <w:abstractNumId w:val="33"/>
  </w:num>
  <w:num w:numId="13">
    <w:abstractNumId w:val="13"/>
  </w:num>
  <w:num w:numId="14">
    <w:abstractNumId w:val="30"/>
  </w:num>
  <w:num w:numId="15">
    <w:abstractNumId w:val="12"/>
  </w:num>
  <w:num w:numId="16">
    <w:abstractNumId w:val="28"/>
  </w:num>
  <w:num w:numId="17">
    <w:abstractNumId w:val="32"/>
  </w:num>
  <w:num w:numId="18">
    <w:abstractNumId w:val="19"/>
  </w:num>
  <w:num w:numId="19">
    <w:abstractNumId w:val="25"/>
  </w:num>
  <w:num w:numId="20">
    <w:abstractNumId w:val="26"/>
  </w:num>
  <w:num w:numId="21">
    <w:abstractNumId w:val="34"/>
  </w:num>
  <w:num w:numId="22">
    <w:abstractNumId w:val="36"/>
  </w:num>
  <w:num w:numId="23">
    <w:abstractNumId w:val="35"/>
  </w:num>
  <w:num w:numId="24">
    <w:abstractNumId w:val="18"/>
  </w:num>
  <w:num w:numId="25">
    <w:abstractNumId w:val="29"/>
  </w:num>
  <w:num w:numId="26">
    <w:abstractNumId w:val="21"/>
  </w:num>
  <w:num w:numId="27">
    <w:abstractNumId w:val="16"/>
  </w:num>
  <w:num w:numId="28">
    <w:abstractNumId w:val="31"/>
  </w:num>
  <w:num w:numId="29">
    <w:abstractNumId w:val="10"/>
  </w:num>
  <w:num w:numId="30">
    <w:abstractNumId w:val="22"/>
  </w:num>
  <w:num w:numId="31">
    <w:abstractNumId w:val="24"/>
  </w:num>
  <w:num w:numId="32">
    <w:abstractNumId w:val="27"/>
  </w:num>
  <w:num w:numId="33">
    <w:abstractNumId w:val="23"/>
  </w:num>
  <w:num w:numId="34">
    <w:abstractNumId w:val="15"/>
  </w:num>
  <w:num w:numId="35">
    <w:abstractNumId w:val="14"/>
  </w:num>
  <w:num w:numId="36">
    <w:abstractNumId w:val="1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741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26C4"/>
    <w:rsid w:val="0001372D"/>
    <w:rsid w:val="00013BB8"/>
    <w:rsid w:val="00062F9A"/>
    <w:rsid w:val="00084D27"/>
    <w:rsid w:val="0009370A"/>
    <w:rsid w:val="0009645D"/>
    <w:rsid w:val="000D04A7"/>
    <w:rsid w:val="000E6B74"/>
    <w:rsid w:val="000F44CE"/>
    <w:rsid w:val="00110E7C"/>
    <w:rsid w:val="001A6E2A"/>
    <w:rsid w:val="001D20DC"/>
    <w:rsid w:val="001E5B98"/>
    <w:rsid w:val="001F1BC2"/>
    <w:rsid w:val="001F4454"/>
    <w:rsid w:val="002403CD"/>
    <w:rsid w:val="00247736"/>
    <w:rsid w:val="00252AB1"/>
    <w:rsid w:val="00290F80"/>
    <w:rsid w:val="00292387"/>
    <w:rsid w:val="002C3EE0"/>
    <w:rsid w:val="002C63BC"/>
    <w:rsid w:val="002D11A0"/>
    <w:rsid w:val="002E2821"/>
    <w:rsid w:val="003078B8"/>
    <w:rsid w:val="00355BA7"/>
    <w:rsid w:val="003562A7"/>
    <w:rsid w:val="0037611C"/>
    <w:rsid w:val="00376ADF"/>
    <w:rsid w:val="003827F3"/>
    <w:rsid w:val="00392455"/>
    <w:rsid w:val="0039680E"/>
    <w:rsid w:val="003B0FEF"/>
    <w:rsid w:val="003D4893"/>
    <w:rsid w:val="003F0DBA"/>
    <w:rsid w:val="00423B53"/>
    <w:rsid w:val="00430A87"/>
    <w:rsid w:val="00454C5D"/>
    <w:rsid w:val="00456702"/>
    <w:rsid w:val="0046222B"/>
    <w:rsid w:val="00464B62"/>
    <w:rsid w:val="00472A51"/>
    <w:rsid w:val="00491282"/>
    <w:rsid w:val="004D4091"/>
    <w:rsid w:val="004E4569"/>
    <w:rsid w:val="005013FE"/>
    <w:rsid w:val="0053418C"/>
    <w:rsid w:val="00544428"/>
    <w:rsid w:val="005A4024"/>
    <w:rsid w:val="005A5253"/>
    <w:rsid w:val="005E2277"/>
    <w:rsid w:val="00600574"/>
    <w:rsid w:val="00616881"/>
    <w:rsid w:val="006202FC"/>
    <w:rsid w:val="0062035C"/>
    <w:rsid w:val="00620C4F"/>
    <w:rsid w:val="006320FD"/>
    <w:rsid w:val="0063455D"/>
    <w:rsid w:val="00642787"/>
    <w:rsid w:val="00643F87"/>
    <w:rsid w:val="00644668"/>
    <w:rsid w:val="006541A1"/>
    <w:rsid w:val="0065573F"/>
    <w:rsid w:val="006648D7"/>
    <w:rsid w:val="006B4C94"/>
    <w:rsid w:val="006E0399"/>
    <w:rsid w:val="00751CC7"/>
    <w:rsid w:val="00752859"/>
    <w:rsid w:val="00763D2D"/>
    <w:rsid w:val="007D45DB"/>
    <w:rsid w:val="007F0C8F"/>
    <w:rsid w:val="008254E1"/>
    <w:rsid w:val="00853808"/>
    <w:rsid w:val="00863F10"/>
    <w:rsid w:val="008B1F95"/>
    <w:rsid w:val="008E57A8"/>
    <w:rsid w:val="008F0B93"/>
    <w:rsid w:val="008F30E9"/>
    <w:rsid w:val="00940A4C"/>
    <w:rsid w:val="00952E4C"/>
    <w:rsid w:val="00953142"/>
    <w:rsid w:val="00976AC2"/>
    <w:rsid w:val="009810CC"/>
    <w:rsid w:val="009B3F05"/>
    <w:rsid w:val="009F6707"/>
    <w:rsid w:val="00A125A1"/>
    <w:rsid w:val="00A82F48"/>
    <w:rsid w:val="00AE0D59"/>
    <w:rsid w:val="00B01D8A"/>
    <w:rsid w:val="00B06A16"/>
    <w:rsid w:val="00B1630D"/>
    <w:rsid w:val="00B35C39"/>
    <w:rsid w:val="00B42184"/>
    <w:rsid w:val="00B47ED5"/>
    <w:rsid w:val="00B56298"/>
    <w:rsid w:val="00B82C7D"/>
    <w:rsid w:val="00BB625C"/>
    <w:rsid w:val="00BC085F"/>
    <w:rsid w:val="00BF3B4F"/>
    <w:rsid w:val="00C001DB"/>
    <w:rsid w:val="00C03FA2"/>
    <w:rsid w:val="00C062E1"/>
    <w:rsid w:val="00C20565"/>
    <w:rsid w:val="00C24CDD"/>
    <w:rsid w:val="00C45E0A"/>
    <w:rsid w:val="00C50814"/>
    <w:rsid w:val="00C602D2"/>
    <w:rsid w:val="00C710A6"/>
    <w:rsid w:val="00C75EE3"/>
    <w:rsid w:val="00C761A2"/>
    <w:rsid w:val="00C95B9B"/>
    <w:rsid w:val="00CA6E2F"/>
    <w:rsid w:val="00CF0AD2"/>
    <w:rsid w:val="00CF0F6E"/>
    <w:rsid w:val="00D51515"/>
    <w:rsid w:val="00D62519"/>
    <w:rsid w:val="00DE765A"/>
    <w:rsid w:val="00E207CB"/>
    <w:rsid w:val="00E53845"/>
    <w:rsid w:val="00E82842"/>
    <w:rsid w:val="00EB17B7"/>
    <w:rsid w:val="00EB6760"/>
    <w:rsid w:val="00ED5CEF"/>
    <w:rsid w:val="00ED7763"/>
    <w:rsid w:val="00EE22E2"/>
    <w:rsid w:val="00F06E65"/>
    <w:rsid w:val="00F506A6"/>
    <w:rsid w:val="00FC39A5"/>
    <w:rsid w:val="00FC3A84"/>
    <w:rsid w:val="00FD6C7E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22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22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22B"/>
  </w:style>
  <w:style w:type="character" w:styleId="Hipercze">
    <w:name w:val="Hyperlink"/>
    <w:basedOn w:val="Domylnaczcionkaakapitu"/>
    <w:uiPriority w:val="99"/>
    <w:rsid w:val="0046222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1630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63D2D"/>
    <w:rPr>
      <w:b/>
      <w:bCs/>
    </w:rPr>
  </w:style>
  <w:style w:type="character" w:customStyle="1" w:styleId="isbn">
    <w:name w:val="isbn"/>
    <w:basedOn w:val="Domylnaczcionkaakapitu"/>
    <w:rsid w:val="00763D2D"/>
  </w:style>
  <w:style w:type="paragraph" w:customStyle="1" w:styleId="Default">
    <w:name w:val="Default"/>
    <w:rsid w:val="00763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E765A"/>
  </w:style>
  <w:style w:type="character" w:customStyle="1" w:styleId="rokwyd">
    <w:name w:val="rok_wyd"/>
    <w:basedOn w:val="Domylnaczcionkaakapitu"/>
    <w:rsid w:val="00DE765A"/>
  </w:style>
  <w:style w:type="character" w:customStyle="1" w:styleId="fontnormal">
    <w:name w:val="fontnormal"/>
    <w:basedOn w:val="Domylnaczcionkaakapitu"/>
    <w:rsid w:val="008B1F95"/>
  </w:style>
  <w:style w:type="paragraph" w:styleId="Akapitzlist">
    <w:name w:val="List Paragraph"/>
    <w:basedOn w:val="Normalny"/>
    <w:uiPriority w:val="34"/>
    <w:qFormat/>
    <w:rsid w:val="000026C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6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61A2"/>
    <w:rPr>
      <w:rFonts w:ascii="Courier New" w:hAnsi="Courier New" w:cs="Courier New"/>
    </w:rPr>
  </w:style>
  <w:style w:type="paragraph" w:customStyle="1" w:styleId="Domylnie">
    <w:name w:val="Domyślnie"/>
    <w:rsid w:val="0001372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 PS MT" w:hAnsi="Times New Roman PS MT" w:cs="Times New Roman P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A7EC1-AFB3-4B73-92EB-09E6EF57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7687</CharactersWithSpaces>
  <SharedDoc>false</SharedDoc>
  <HLinks>
    <vt:vector size="12" baseType="variant">
      <vt:variant>
        <vt:i4>262200</vt:i4>
      </vt:variant>
      <vt:variant>
        <vt:i4>3</vt:i4>
      </vt:variant>
      <vt:variant>
        <vt:i4>0</vt:i4>
      </vt:variant>
      <vt:variant>
        <vt:i4>5</vt:i4>
      </vt:variant>
      <vt:variant>
        <vt:lpwstr>mailto:biuro@osde.umcs.lublin.pl</vt:lpwstr>
      </vt:variant>
      <vt:variant>
        <vt:lpwstr/>
      </vt:variant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mailto:biuro@osde.umcs.lublin.pl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zet</cp:lastModifiedBy>
  <cp:revision>2</cp:revision>
  <cp:lastPrinted>2012-05-15T11:46:00Z</cp:lastPrinted>
  <dcterms:created xsi:type="dcterms:W3CDTF">2015-03-06T11:20:00Z</dcterms:created>
  <dcterms:modified xsi:type="dcterms:W3CDTF">2015-03-06T11:20:00Z</dcterms:modified>
</cp:coreProperties>
</file>