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4" w:rsidRPr="004E2380" w:rsidRDefault="00E43ED4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2380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 do Wewnętrznego obiegu dokumentów</w:t>
      </w:r>
    </w:p>
    <w:p w:rsidR="00E43ED4" w:rsidRPr="004E2380" w:rsidRDefault="00E43ED4">
      <w:pPr>
        <w:rPr>
          <w:b/>
          <w:sz w:val="28"/>
          <w:szCs w:val="28"/>
        </w:rPr>
      </w:pPr>
      <w:r w:rsidRPr="004E2380">
        <w:rPr>
          <w:b/>
          <w:sz w:val="28"/>
          <w:szCs w:val="28"/>
        </w:rPr>
        <w:t>OBJAŚNIENIA DO LISTY OBECNOŚCI/KARTY</w:t>
      </w:r>
      <w:r>
        <w:rPr>
          <w:b/>
          <w:sz w:val="28"/>
          <w:szCs w:val="28"/>
        </w:rPr>
        <w:t xml:space="preserve"> EWIDENCJI </w:t>
      </w:r>
      <w:r w:rsidRPr="004E2380">
        <w:rPr>
          <w:b/>
          <w:sz w:val="28"/>
          <w:szCs w:val="28"/>
        </w:rPr>
        <w:t>CZASU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1768"/>
      </w:tblGrid>
      <w:tr w:rsidR="00E43ED4" w:rsidRPr="00244BAB" w:rsidTr="00244BAB">
        <w:tc>
          <w:tcPr>
            <w:tcW w:w="2376" w:type="dxa"/>
          </w:tcPr>
          <w:p w:rsidR="00E43ED4" w:rsidRPr="004E2380" w:rsidRDefault="00E43ED4" w:rsidP="00244B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E2380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1768" w:type="dxa"/>
          </w:tcPr>
          <w:p w:rsidR="00E43ED4" w:rsidRPr="004E2380" w:rsidRDefault="00E43ED4" w:rsidP="00244B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E2380">
              <w:rPr>
                <w:b/>
                <w:sz w:val="28"/>
                <w:szCs w:val="28"/>
              </w:rPr>
              <w:t>NAZWA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C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Choroba pracownika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Cs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Pobyt pracownika w szpitalu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K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Opieka do 60 dni w roku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M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Urlop macierzyński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MD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Opieka nad zdrowym dzieckiem – art. 188 KP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Pp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Dni na poszukiwanie pracy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S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Szkolenie, kurs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D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Delegacja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W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Urlop wypoczynkowy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 xml:space="preserve">Wb 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Urlop bezpłatny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Wo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Urlop okolicznościowy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Wod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Dzień wolny w zamian za pracę w godzinach nadliczbowych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Nu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Nieobecność usprawiedliwiona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Nn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Nieobecność nieusprawieliwiona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BI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Profilaktyczne badanie lekarskie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Krw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Krwiodawstwo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Wz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Wezwanie do sądu, prokuratury policji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X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Dni wolne (niedziele, święta, dni wolne wynikające z pięciodniowego tygodnia pracy</w:t>
            </w:r>
          </w:p>
        </w:tc>
      </w:tr>
      <w:tr w:rsidR="00E43ED4" w:rsidRPr="00244BAB" w:rsidTr="00244BAB">
        <w:tc>
          <w:tcPr>
            <w:tcW w:w="2376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Y</w:t>
            </w:r>
          </w:p>
        </w:tc>
        <w:tc>
          <w:tcPr>
            <w:tcW w:w="11768" w:type="dxa"/>
          </w:tcPr>
          <w:p w:rsidR="00E43ED4" w:rsidRPr="00244BAB" w:rsidRDefault="00E43ED4" w:rsidP="00244BAB">
            <w:pPr>
              <w:spacing w:after="0" w:line="240" w:lineRule="auto"/>
              <w:rPr>
                <w:b/>
              </w:rPr>
            </w:pPr>
            <w:r w:rsidRPr="00244BAB">
              <w:rPr>
                <w:b/>
              </w:rPr>
              <w:t>Dni oddane w zamian za pracę w niedziele, święta, dni wolne wynik</w:t>
            </w:r>
            <w:r>
              <w:rPr>
                <w:b/>
              </w:rPr>
              <w:t>ające</w:t>
            </w:r>
            <w:r w:rsidRPr="00244BAB">
              <w:rPr>
                <w:b/>
              </w:rPr>
              <w:t>, z pięciodniowego tygodnia pracy</w:t>
            </w:r>
          </w:p>
        </w:tc>
      </w:tr>
    </w:tbl>
    <w:p w:rsidR="00E43ED4" w:rsidRDefault="00E43ED4">
      <w:pPr>
        <w:rPr>
          <w:b/>
        </w:rPr>
      </w:pPr>
      <w:r>
        <w:rPr>
          <w:b/>
        </w:rPr>
        <w:t xml:space="preserve">Czas pracy planowany </w:t>
      </w:r>
      <w:r w:rsidRPr="004815C7">
        <w:t>=- norma na dany miesiąc/kwartał, czyli czas wynikający z przepisów prawa pracy.</w:t>
      </w:r>
      <w:r>
        <w:rPr>
          <w:b/>
        </w:rPr>
        <w:t xml:space="preserve"> </w:t>
      </w:r>
    </w:p>
    <w:p w:rsidR="00E43ED4" w:rsidRDefault="00E43ED4">
      <w:pPr>
        <w:rPr>
          <w:b/>
        </w:rPr>
      </w:pPr>
      <w:r>
        <w:rPr>
          <w:b/>
        </w:rPr>
        <w:t xml:space="preserve">Czas pracy rzeczywisty </w:t>
      </w:r>
      <w:r w:rsidRPr="004815C7">
        <w:t>to czas faktycznie przepracowany (w godzinach i minutach)</w:t>
      </w:r>
    </w:p>
    <w:p w:rsidR="00E43ED4" w:rsidRPr="004815C7" w:rsidRDefault="00E43ED4">
      <w:r>
        <w:rPr>
          <w:b/>
        </w:rPr>
        <w:t xml:space="preserve">Wymiar czasu pracy = </w:t>
      </w:r>
      <w:r w:rsidRPr="004815C7">
        <w:t>czas pracy planowany-czas usprawiedliwionych absencji, przypadających do przepracowania, zgodnie z planowanym rozkładem czasu pracy.</w:t>
      </w:r>
    </w:p>
    <w:p w:rsidR="00E43ED4" w:rsidRPr="004815C7" w:rsidRDefault="00E43ED4">
      <w:r>
        <w:rPr>
          <w:b/>
        </w:rPr>
        <w:t xml:space="preserve">Czas pracy w godzinach nadliczbowych = </w:t>
      </w:r>
      <w:r w:rsidRPr="004815C7">
        <w:t>czas pracy rzeczywisty-wymiar czas</w:t>
      </w:r>
      <w:bookmarkStart w:id="0" w:name="_GoBack"/>
      <w:bookmarkEnd w:id="0"/>
      <w:r w:rsidRPr="004815C7">
        <w:t>u pracy.</w:t>
      </w:r>
    </w:p>
    <w:p w:rsidR="00E43ED4" w:rsidRPr="00CD2565" w:rsidRDefault="00E43ED4">
      <w:pPr>
        <w:rPr>
          <w:b/>
        </w:rPr>
      </w:pPr>
    </w:p>
    <w:sectPr w:rsidR="00E43ED4" w:rsidRPr="00CD2565" w:rsidSect="00AC01CB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27E"/>
    <w:multiLevelType w:val="hybridMultilevel"/>
    <w:tmpl w:val="D91A6D50"/>
    <w:lvl w:ilvl="0" w:tplc="29226D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83"/>
    <w:rsid w:val="00121021"/>
    <w:rsid w:val="00122114"/>
    <w:rsid w:val="001D4AF6"/>
    <w:rsid w:val="00244BAB"/>
    <w:rsid w:val="00335835"/>
    <w:rsid w:val="003634A8"/>
    <w:rsid w:val="003F0123"/>
    <w:rsid w:val="004150A7"/>
    <w:rsid w:val="00470867"/>
    <w:rsid w:val="004815C7"/>
    <w:rsid w:val="004E2380"/>
    <w:rsid w:val="0054373D"/>
    <w:rsid w:val="00595549"/>
    <w:rsid w:val="00603019"/>
    <w:rsid w:val="00684F47"/>
    <w:rsid w:val="006E7D4E"/>
    <w:rsid w:val="007D25CE"/>
    <w:rsid w:val="00827313"/>
    <w:rsid w:val="008302A8"/>
    <w:rsid w:val="008D2D9E"/>
    <w:rsid w:val="008F6902"/>
    <w:rsid w:val="00992791"/>
    <w:rsid w:val="009C118A"/>
    <w:rsid w:val="009F6106"/>
    <w:rsid w:val="00AC01CB"/>
    <w:rsid w:val="00B21ADC"/>
    <w:rsid w:val="00B369FF"/>
    <w:rsid w:val="00B6301A"/>
    <w:rsid w:val="00B9482D"/>
    <w:rsid w:val="00BF2E59"/>
    <w:rsid w:val="00C333CE"/>
    <w:rsid w:val="00C5679E"/>
    <w:rsid w:val="00C72CA9"/>
    <w:rsid w:val="00C77521"/>
    <w:rsid w:val="00C940AE"/>
    <w:rsid w:val="00CD2565"/>
    <w:rsid w:val="00CE4007"/>
    <w:rsid w:val="00CF096B"/>
    <w:rsid w:val="00D05781"/>
    <w:rsid w:val="00D403C7"/>
    <w:rsid w:val="00D835A5"/>
    <w:rsid w:val="00DB2E8C"/>
    <w:rsid w:val="00E37D83"/>
    <w:rsid w:val="00E4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2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0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086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86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0867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470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8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08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179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Centrum Kadrowo-Płacowego o wsparciu  w związku z wdrożeniem Systemu SAP:</dc:title>
  <dc:subject/>
  <dc:creator>AndrzejK</dc:creator>
  <cp:keywords/>
  <dc:description/>
  <cp:lastModifiedBy>user</cp:lastModifiedBy>
  <cp:revision>4</cp:revision>
  <cp:lastPrinted>2013-11-19T12:02:00Z</cp:lastPrinted>
  <dcterms:created xsi:type="dcterms:W3CDTF">2013-09-27T07:30:00Z</dcterms:created>
  <dcterms:modified xsi:type="dcterms:W3CDTF">2013-12-11T16:53:00Z</dcterms:modified>
</cp:coreProperties>
</file>