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DC" w:rsidRPr="005D7ADC" w:rsidRDefault="005D7ADC" w:rsidP="005D7ADC">
      <w:pPr>
        <w:shd w:val="clear" w:color="auto" w:fill="F1F1F1"/>
        <w:spacing w:before="100" w:beforeAutospacing="1" w:line="420" w:lineRule="atLeast"/>
        <w:outlineLvl w:val="0"/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pl-PL"/>
        </w:rPr>
      </w:pPr>
      <w:r w:rsidRPr="005D7ADC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pl-PL"/>
        </w:rPr>
        <w:t>Czynności adm</w:t>
      </w:r>
      <w:bookmarkStart w:id="0" w:name="_GoBack"/>
      <w:bookmarkEnd w:id="0"/>
      <w:r w:rsidRPr="005D7ADC">
        <w:rPr>
          <w:rFonts w:ascii="Arial" w:eastAsia="Times New Roman" w:hAnsi="Arial" w:cs="Arial"/>
          <w:b/>
          <w:bCs/>
          <w:color w:val="404040"/>
          <w:kern w:val="36"/>
          <w:sz w:val="36"/>
          <w:szCs w:val="36"/>
          <w:lang w:eastAsia="pl-PL"/>
        </w:rPr>
        <w:t>inistracyjne w Dziale Logistyki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sz w:val="24"/>
          <w:szCs w:val="24"/>
          <w:lang w:eastAsia="pl-PL"/>
        </w:rPr>
        <w:t>Oferta z dnia: 16.04.2018, ważna do: 13.05.2018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spellStart"/>
      <w:r w:rsidRPr="005D7AD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Intrograf</w:t>
      </w:r>
      <w:proofErr w:type="spellEnd"/>
      <w:r w:rsidRPr="005D7AD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 Lublin S.A. - Jesteśmy bardzo nowoczesną, dynamicznie rozwijającą się firmą poligraficzną specjalizującą się w produkcji opakowań i ulotek farmaceutycznych. Dysponujemy parkiem maszynowym światowej klasy, który gwarantuje najwyższą jakość wyrobów. Naszymi klientami są wiodące na polskim i europejskim rynku firmy farmaceutyczne. Współpracujemy także z firmami z branży kosmetycznej i </w:t>
      </w:r>
      <w:proofErr w:type="spellStart"/>
      <w:r w:rsidRPr="005D7AD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spożywczej.Czynności</w:t>
      </w:r>
      <w:proofErr w:type="spellEnd"/>
      <w:r w:rsidRPr="005D7AD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administracyjne w Dziale Logistyki 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Lokalizacja-miejsce zatrudnienia</w:t>
      </w: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t xml:space="preserve">Lublin 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5D7AD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Opis zadań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Zleceniobiorca odpowiedzialny będzie za: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sz w:val="24"/>
          <w:szCs w:val="24"/>
          <w:lang w:eastAsia="pl-PL"/>
        </w:rPr>
        <w:t>• właściwe rozpisywanie materiałów wydawanych na potrzeby procesu produkcji,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przekazywanie do Działu Handlowego oraz do Działu Produkcji informacji o terminie dostawy materiałów,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sporządzanie aktualnego stanu kartonu znajdujących się u dostawców,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prawidłowe prowadzenie dokumentacji w zakresie gospodarki materiałowej,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nadzór nad prowadzeniem ewidencji opakowań zwrotnych,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przestrzeganie obowiązującego w </w:t>
      </w:r>
      <w:proofErr w:type="spellStart"/>
      <w:r w:rsidRPr="005D7ADC">
        <w:rPr>
          <w:rFonts w:ascii="Arial" w:eastAsia="Times New Roman" w:hAnsi="Arial" w:cs="Arial"/>
          <w:sz w:val="24"/>
          <w:szCs w:val="24"/>
          <w:lang w:eastAsia="pl-PL"/>
        </w:rPr>
        <w:t>Intrograf</w:t>
      </w:r>
      <w:proofErr w:type="spellEnd"/>
      <w:r w:rsidRPr="005D7ADC">
        <w:rPr>
          <w:rFonts w:ascii="Arial" w:eastAsia="Times New Roman" w:hAnsi="Arial" w:cs="Arial"/>
          <w:sz w:val="24"/>
          <w:szCs w:val="24"/>
          <w:lang w:eastAsia="pl-PL"/>
        </w:rPr>
        <w:t xml:space="preserve"> obiegu informacji i dokumentów - dbanie o właściwy przepływ informacji pomiędzy Działem Logistyki a innymi działami i komórkami organizacyjnymi w firmie.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5D7AD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Wymagania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kandydatów oczekujemy: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sz w:val="24"/>
          <w:szCs w:val="24"/>
          <w:lang w:eastAsia="pl-PL"/>
        </w:rPr>
        <w:t>• statusu studenta zaocznego (mile widziane kierunki: logistyka, transport),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 sprawnego posługiwania się pakietem </w:t>
      </w:r>
      <w:proofErr w:type="spellStart"/>
      <w:r w:rsidRPr="005D7ADC">
        <w:rPr>
          <w:rFonts w:ascii="Arial" w:eastAsia="Times New Roman" w:hAnsi="Arial" w:cs="Arial"/>
          <w:sz w:val="24"/>
          <w:szCs w:val="24"/>
          <w:lang w:eastAsia="pl-PL"/>
        </w:rPr>
        <w:t>MsOffice</w:t>
      </w:r>
      <w:proofErr w:type="spellEnd"/>
      <w:r w:rsidRPr="005D7A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samodzielności, inicjatywy i zaangażowania w pracę.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5D7AD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Warunki zatrudnienia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Oferujemy: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pracę w oparciu o umowę zlecenie,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przyjazne środowisko pracy,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• pracę w zespole profesjonalistów i wsparcie z ich strony,</w:t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br/>
        <w:t>możliwość zdobycia doświadczenia zawodowego.</w:t>
      </w:r>
    </w:p>
    <w:p w:rsidR="005D7ADC" w:rsidRPr="005D7ADC" w:rsidRDefault="005D7ADC" w:rsidP="005D7ADC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D7A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Cv</w:t>
      </w:r>
      <w:proofErr w:type="spellEnd"/>
      <w:r w:rsidRPr="005D7ADC">
        <w:rPr>
          <w:rFonts w:ascii="Arial" w:eastAsia="Times New Roman" w:hAnsi="Arial" w:cs="Arial"/>
          <w:sz w:val="24"/>
          <w:szCs w:val="24"/>
          <w:lang w:eastAsia="pl-PL"/>
        </w:rPr>
        <w:t xml:space="preserve"> zawierające klauzulą: "Wyrażam zgodę na przetwarzanie moich danych osobowych zawartych w ofercie pracy dla potrzeb procesu rekrutacji zgodnie z ustawą z dnia 29.08.1997r. Dz. U. z 2002 r., Nr 101, poz. 923 ze zm."</w:t>
      </w:r>
    </w:p>
    <w:p w:rsidR="005D7ADC" w:rsidRPr="005D7ADC" w:rsidRDefault="005D7ADC" w:rsidP="005D7ADC">
      <w:pPr>
        <w:shd w:val="clear" w:color="auto" w:fill="F1F1F1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ADC">
        <w:rPr>
          <w:rFonts w:ascii="Arial" w:eastAsia="Times New Roman" w:hAnsi="Arial" w:cs="Arial"/>
          <w:sz w:val="24"/>
          <w:szCs w:val="24"/>
          <w:lang w:eastAsia="pl-PL"/>
        </w:rPr>
        <w:t xml:space="preserve">Dokumenty aplikacyjne cv należy przesłać na adres: </w:t>
      </w:r>
      <w:r w:rsidRPr="005D7ADC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83080" cy="175260"/>
            <wp:effectExtent l="0" t="0" r="7620" b="0"/>
            <wp:docPr id="1" name="Obraz 1" descr="https://pl.jooble.org/ImageGenerator/EmailByHash?hash=770197238703321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.jooble.org/ImageGenerator/EmailByHash?hash=77019723870332108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ADC"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</w:p>
    <w:p w:rsidR="00483C51" w:rsidRDefault="00483C51"/>
    <w:sectPr w:rsidR="0048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DC"/>
    <w:rsid w:val="00483C51"/>
    <w:rsid w:val="005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0D5C"/>
  <w15:chartTrackingRefBased/>
  <w15:docId w15:val="{5FFF3802-9C88-489B-9B67-597B83EF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7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7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7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A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7A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7A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ription-separator1">
    <w:name w:val="description-separator1"/>
    <w:basedOn w:val="Domylnaczcionkaakapitu"/>
    <w:rsid w:val="005D7ADC"/>
    <w:rPr>
      <w:color w:val="6E6E6E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9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6E6E6"/>
                                    <w:right w:val="none" w:sz="0" w:space="0" w:color="auto"/>
                                  </w:divBdr>
                                </w:div>
                                <w:div w:id="6408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2018-04-23T08:24:00Z</dcterms:created>
  <dcterms:modified xsi:type="dcterms:W3CDTF">2018-04-23T08:25:00Z</dcterms:modified>
</cp:coreProperties>
</file>