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B4" w:rsidRDefault="00B959B4" w:rsidP="00B959B4">
      <w:pPr>
        <w:pStyle w:val="Nagwek2"/>
        <w:spacing w:before="0" w:beforeAutospacing="0" w:after="132" w:afterAutospacing="0" w:line="264" w:lineRule="atLeast"/>
        <w:rPr>
          <w:b w:val="0"/>
          <w:bCs w:val="0"/>
          <w:color w:val="404040"/>
          <w:sz w:val="45"/>
          <w:szCs w:val="45"/>
        </w:rPr>
      </w:pPr>
      <w:r>
        <w:rPr>
          <w:b w:val="0"/>
          <w:bCs w:val="0"/>
          <w:color w:val="404040"/>
          <w:sz w:val="45"/>
          <w:szCs w:val="45"/>
        </w:rPr>
        <w:t xml:space="preserve">Pracownik działu Logistyki, IKEA </w:t>
      </w:r>
      <w:proofErr w:type="spellStart"/>
      <w:r>
        <w:rPr>
          <w:b w:val="0"/>
          <w:bCs w:val="0"/>
          <w:color w:val="404040"/>
          <w:sz w:val="45"/>
          <w:szCs w:val="45"/>
        </w:rPr>
        <w:t>Retail</w:t>
      </w:r>
      <w:proofErr w:type="spellEnd"/>
      <w:r>
        <w:rPr>
          <w:b w:val="0"/>
          <w:bCs w:val="0"/>
          <w:color w:val="404040"/>
          <w:sz w:val="45"/>
          <w:szCs w:val="45"/>
        </w:rPr>
        <w:t>, Lublin (praca w wymiarze ½ etatu)</w:t>
      </w:r>
    </w:p>
    <w:p w:rsidR="00B959B4" w:rsidRDefault="00B959B4" w:rsidP="00B959B4">
      <w:pPr>
        <w:pStyle w:val="NormalnyWeb"/>
        <w:spacing w:before="225" w:beforeAutospacing="0" w:after="0" w:afterAutospacing="0"/>
        <w:rPr>
          <w:color w:val="555555"/>
          <w:sz w:val="21"/>
          <w:szCs w:val="21"/>
        </w:rPr>
      </w:pPr>
      <w:r>
        <w:rPr>
          <w:color w:val="555555"/>
          <w:sz w:val="21"/>
          <w:szCs w:val="21"/>
        </w:rPr>
        <w:t>Oferta z dnia: 25.07.2017, ważna do: 24.08.2017</w:t>
      </w:r>
    </w:p>
    <w:p w:rsidR="00B959B4" w:rsidRDefault="00B959B4" w:rsidP="00B959B4">
      <w:pPr>
        <w:pStyle w:val="NormalnyWeb"/>
        <w:spacing w:before="0" w:beforeAutospacing="0" w:after="0" w:afterAutospacing="0"/>
        <w:outlineLvl w:val="2"/>
        <w:rPr>
          <w:b/>
          <w:bCs/>
          <w:color w:val="555555"/>
        </w:rPr>
      </w:pPr>
      <w:r>
        <w:rPr>
          <w:b/>
          <w:bCs/>
          <w:color w:val="555555"/>
        </w:rPr>
        <w:t>Większość ludzi widzi stół. </w:t>
      </w:r>
      <w:r>
        <w:rPr>
          <w:b/>
          <w:bCs/>
          <w:color w:val="555555"/>
        </w:rPr>
        <w:br/>
        <w:t>Ty widzisz całą drogę produktu </w:t>
      </w:r>
      <w:r>
        <w:rPr>
          <w:b/>
          <w:bCs/>
          <w:color w:val="555555"/>
        </w:rPr>
        <w:br/>
        <w:t>od miejsca wykonania do miejsca </w:t>
      </w:r>
      <w:r>
        <w:rPr>
          <w:b/>
          <w:bCs/>
          <w:color w:val="555555"/>
        </w:rPr>
        <w:br/>
        <w:t>użytkowania</w:t>
      </w:r>
    </w:p>
    <w:p w:rsidR="00B959B4" w:rsidRDefault="00B959B4" w:rsidP="00B959B4">
      <w:pPr>
        <w:pStyle w:val="NormalnyWeb"/>
        <w:spacing w:before="225" w:beforeAutospacing="0" w:after="0" w:afterAutospacing="0"/>
        <w:outlineLvl w:val="2"/>
        <w:rPr>
          <w:b/>
          <w:bCs/>
          <w:color w:val="555555"/>
        </w:rPr>
      </w:pPr>
      <w:r>
        <w:rPr>
          <w:b/>
          <w:bCs/>
          <w:color w:val="555555"/>
        </w:rPr>
        <w:t xml:space="preserve">Pracownik działu Logistyki, IKEA </w:t>
      </w:r>
      <w:proofErr w:type="spellStart"/>
      <w:r>
        <w:rPr>
          <w:b/>
          <w:bCs/>
          <w:color w:val="555555"/>
        </w:rPr>
        <w:t>Retail</w:t>
      </w:r>
      <w:proofErr w:type="spellEnd"/>
      <w:r>
        <w:rPr>
          <w:b/>
          <w:bCs/>
          <w:color w:val="555555"/>
        </w:rPr>
        <w:t>, Lublin (praca w wymiarze ½ etatu)</w:t>
      </w:r>
    </w:p>
    <w:p w:rsidR="00B959B4" w:rsidRDefault="00B959B4" w:rsidP="00B959B4">
      <w:pPr>
        <w:pStyle w:val="Nagwek3"/>
        <w:spacing w:before="225" w:beforeAutospacing="0" w:after="0" w:afterAutospacing="0"/>
        <w:rPr>
          <w:color w:val="555555"/>
          <w:sz w:val="21"/>
          <w:szCs w:val="21"/>
        </w:rPr>
      </w:pPr>
      <w:r>
        <w:rPr>
          <w:color w:val="555555"/>
          <w:sz w:val="21"/>
          <w:szCs w:val="21"/>
        </w:rPr>
        <w:t>Lokalizacja-miejsce zatrudnienia</w:t>
      </w:r>
    </w:p>
    <w:p w:rsidR="00B959B4" w:rsidRDefault="00B959B4" w:rsidP="00B959B4">
      <w:pPr>
        <w:rPr>
          <w:rFonts w:ascii="Arial" w:hAnsi="Arial" w:cs="Arial"/>
          <w:color w:val="000000"/>
          <w:sz w:val="19"/>
          <w:szCs w:val="19"/>
        </w:rPr>
      </w:pPr>
      <w:r>
        <w:rPr>
          <w:rFonts w:ascii="Arial" w:hAnsi="Arial" w:cs="Arial"/>
          <w:color w:val="555555"/>
          <w:sz w:val="21"/>
          <w:szCs w:val="21"/>
        </w:rPr>
        <w:t>Lublin</w:t>
      </w:r>
    </w:p>
    <w:p w:rsidR="00B959B4" w:rsidRDefault="00B959B4" w:rsidP="00B959B4">
      <w:pPr>
        <w:pStyle w:val="Nagwek3"/>
        <w:spacing w:before="225" w:beforeAutospacing="0" w:after="0" w:afterAutospacing="0"/>
        <w:rPr>
          <w:color w:val="555555"/>
          <w:sz w:val="21"/>
          <w:szCs w:val="21"/>
        </w:rPr>
      </w:pPr>
      <w:r>
        <w:rPr>
          <w:color w:val="555555"/>
          <w:sz w:val="21"/>
          <w:szCs w:val="21"/>
        </w:rPr>
        <w:t>Opis zadań</w:t>
      </w:r>
    </w:p>
    <w:p w:rsidR="00B959B4" w:rsidRDefault="00B959B4" w:rsidP="00B959B4">
      <w:pPr>
        <w:pStyle w:val="NormalnyWeb"/>
        <w:spacing w:before="225" w:beforeAutospacing="0" w:after="0" w:afterAutospacing="0"/>
        <w:rPr>
          <w:color w:val="555555"/>
          <w:sz w:val="21"/>
          <w:szCs w:val="21"/>
        </w:rPr>
      </w:pPr>
      <w:r>
        <w:rPr>
          <w:color w:val="555555"/>
          <w:sz w:val="21"/>
          <w:szCs w:val="21"/>
        </w:rPr>
        <w:t>Dobrze się składa, że się spotkaliśmy. Patrzysz na świat inaczej niż większość ludzi. Wierzymy, że wartości, jakimi się kierujesz są ważniejsze niż twoje dotychczasowe doświadczenie. Oferujemy stanowiska pełne wyzwań, odpowiedzialnych zadań i inspiracji do ciągłego rozwoju. W IKEA każdy dzień jest inny. Spójrz z nami na świat z innej perspektywy.</w:t>
      </w:r>
    </w:p>
    <w:p w:rsidR="00B959B4" w:rsidRDefault="00B959B4" w:rsidP="00B959B4">
      <w:pPr>
        <w:pStyle w:val="NormalnyWeb"/>
        <w:spacing w:before="0" w:beforeAutospacing="0" w:after="0" w:afterAutospacing="0"/>
        <w:rPr>
          <w:color w:val="555555"/>
          <w:sz w:val="21"/>
          <w:szCs w:val="21"/>
        </w:rPr>
      </w:pPr>
      <w:r>
        <w:rPr>
          <w:b/>
          <w:bCs/>
          <w:color w:val="555555"/>
          <w:sz w:val="21"/>
          <w:szCs w:val="21"/>
        </w:rPr>
        <w:t>O stanowisku: </w:t>
      </w:r>
      <w:r>
        <w:rPr>
          <w:color w:val="555555"/>
          <w:sz w:val="21"/>
          <w:szCs w:val="21"/>
        </w:rPr>
        <w:t>Jako pracownik działu Logistyki będziesz odpowiedzialny za zapewnienie dostępności naszych produktów dla klientów poprzez poprawne i terminowe realizowanie zadań związanych z przepływem towaru w sklepie. Poprzez swoją pracę będziesz bezpośrednio wpływał na zapewnianie pozytywnych doświadczeń zakupowych klientów IKEA.</w:t>
      </w:r>
    </w:p>
    <w:p w:rsidR="00B959B4" w:rsidRDefault="00B959B4" w:rsidP="00B959B4">
      <w:pPr>
        <w:pStyle w:val="NormalnyWeb"/>
        <w:spacing w:before="0" w:beforeAutospacing="0" w:after="0" w:afterAutospacing="0"/>
        <w:rPr>
          <w:color w:val="555555"/>
          <w:sz w:val="21"/>
          <w:szCs w:val="21"/>
        </w:rPr>
      </w:pPr>
      <w:r>
        <w:rPr>
          <w:b/>
          <w:bCs/>
          <w:color w:val="555555"/>
          <w:sz w:val="21"/>
          <w:szCs w:val="21"/>
        </w:rPr>
        <w:t>Główne zadania:</w:t>
      </w:r>
    </w:p>
    <w:p w:rsidR="00B959B4" w:rsidRDefault="00B959B4" w:rsidP="00B959B4">
      <w:pPr>
        <w:pStyle w:val="NormalnyWeb"/>
        <w:spacing w:before="225" w:beforeAutospacing="0" w:after="0" w:afterAutospacing="0"/>
        <w:rPr>
          <w:color w:val="555555"/>
          <w:sz w:val="21"/>
          <w:szCs w:val="21"/>
        </w:rPr>
      </w:pPr>
      <w:r>
        <w:rPr>
          <w:color w:val="555555"/>
          <w:sz w:val="21"/>
          <w:szCs w:val="21"/>
        </w:rPr>
        <w:t>wspieranie działań związanych z optymalizowaniem procesu przepływu towaru w sklepie poprzez</w:t>
      </w:r>
    </w:p>
    <w:p w:rsidR="00B959B4" w:rsidRDefault="00B959B4" w:rsidP="00B959B4">
      <w:pPr>
        <w:numPr>
          <w:ilvl w:val="0"/>
          <w:numId w:val="1"/>
        </w:numPr>
        <w:spacing w:after="0" w:line="240" w:lineRule="auto"/>
        <w:ind w:left="0"/>
        <w:rPr>
          <w:rFonts w:ascii="Arial" w:hAnsi="Arial" w:cs="Arial"/>
          <w:color w:val="555555"/>
          <w:sz w:val="21"/>
          <w:szCs w:val="21"/>
        </w:rPr>
      </w:pPr>
      <w:r>
        <w:rPr>
          <w:rFonts w:ascii="Arial" w:hAnsi="Arial" w:cs="Arial"/>
          <w:color w:val="555555"/>
          <w:sz w:val="21"/>
          <w:szCs w:val="21"/>
        </w:rPr>
        <w:t>pracę w oszczędny, prosty i świadomy sposób,</w:t>
      </w:r>
    </w:p>
    <w:p w:rsidR="00B959B4" w:rsidRDefault="00B959B4" w:rsidP="00B959B4">
      <w:pPr>
        <w:numPr>
          <w:ilvl w:val="0"/>
          <w:numId w:val="1"/>
        </w:numPr>
        <w:spacing w:before="225" w:after="0" w:line="240" w:lineRule="auto"/>
        <w:ind w:left="0"/>
        <w:rPr>
          <w:rFonts w:ascii="Arial" w:hAnsi="Arial" w:cs="Arial"/>
          <w:color w:val="555555"/>
          <w:sz w:val="21"/>
          <w:szCs w:val="21"/>
        </w:rPr>
      </w:pPr>
      <w:r>
        <w:rPr>
          <w:rFonts w:ascii="Arial" w:hAnsi="Arial" w:cs="Arial"/>
          <w:color w:val="555555"/>
          <w:sz w:val="21"/>
          <w:szCs w:val="21"/>
        </w:rPr>
        <w:t>działanie zgodnie z zasadami inwentaryzacyjnymi i administracyjnymi</w:t>
      </w:r>
    </w:p>
    <w:p w:rsidR="00B959B4" w:rsidRDefault="00B959B4" w:rsidP="00B959B4">
      <w:pPr>
        <w:numPr>
          <w:ilvl w:val="0"/>
          <w:numId w:val="1"/>
        </w:numPr>
        <w:spacing w:before="225" w:after="0" w:line="240" w:lineRule="auto"/>
        <w:ind w:left="0"/>
        <w:rPr>
          <w:rFonts w:ascii="Arial" w:hAnsi="Arial" w:cs="Arial"/>
          <w:color w:val="555555"/>
          <w:sz w:val="21"/>
          <w:szCs w:val="21"/>
        </w:rPr>
      </w:pPr>
      <w:r>
        <w:rPr>
          <w:rFonts w:ascii="Arial" w:hAnsi="Arial" w:cs="Arial"/>
          <w:color w:val="555555"/>
          <w:sz w:val="21"/>
          <w:szCs w:val="21"/>
        </w:rPr>
        <w:t>inicjowanie nowych rozwiązań logistycznych, przy jednoczesnym dbaniu o optymalizację kosztów.</w:t>
      </w:r>
    </w:p>
    <w:p w:rsidR="00B959B4" w:rsidRDefault="00B959B4" w:rsidP="00B959B4">
      <w:pPr>
        <w:pStyle w:val="Nagwek3"/>
        <w:spacing w:before="225" w:beforeAutospacing="0" w:after="0" w:afterAutospacing="0"/>
        <w:rPr>
          <w:color w:val="555555"/>
          <w:sz w:val="21"/>
          <w:szCs w:val="21"/>
        </w:rPr>
      </w:pPr>
      <w:r>
        <w:rPr>
          <w:color w:val="555555"/>
          <w:sz w:val="21"/>
          <w:szCs w:val="21"/>
        </w:rPr>
        <w:t>Wymagania</w:t>
      </w:r>
    </w:p>
    <w:p w:rsidR="00B959B4" w:rsidRDefault="00B959B4" w:rsidP="00B959B4">
      <w:pPr>
        <w:pStyle w:val="NormalnyWeb"/>
        <w:spacing w:before="0" w:beforeAutospacing="0" w:after="0" w:afterAutospacing="0"/>
        <w:rPr>
          <w:color w:val="555555"/>
          <w:sz w:val="21"/>
          <w:szCs w:val="21"/>
        </w:rPr>
      </w:pPr>
      <w:r>
        <w:rPr>
          <w:b/>
          <w:bCs/>
          <w:color w:val="555555"/>
          <w:sz w:val="21"/>
          <w:szCs w:val="21"/>
        </w:rPr>
        <w:t>O tobie:</w:t>
      </w:r>
    </w:p>
    <w:p w:rsidR="00B959B4" w:rsidRDefault="00B959B4" w:rsidP="00B959B4">
      <w:pPr>
        <w:numPr>
          <w:ilvl w:val="0"/>
          <w:numId w:val="2"/>
        </w:numPr>
        <w:spacing w:after="0" w:line="240" w:lineRule="auto"/>
        <w:ind w:left="0"/>
        <w:rPr>
          <w:rFonts w:ascii="Arial" w:hAnsi="Arial" w:cs="Arial"/>
          <w:color w:val="555555"/>
          <w:sz w:val="21"/>
          <w:szCs w:val="21"/>
        </w:rPr>
      </w:pPr>
      <w:r>
        <w:rPr>
          <w:rFonts w:ascii="Arial" w:hAnsi="Arial" w:cs="Arial"/>
          <w:color w:val="555555"/>
          <w:sz w:val="21"/>
          <w:szCs w:val="21"/>
        </w:rPr>
        <w:t>jesteś osobą zorganizowaną i chętnie działającą z własnej inicjatywy,</w:t>
      </w:r>
    </w:p>
    <w:p w:rsidR="00B959B4" w:rsidRDefault="00B959B4" w:rsidP="00B959B4">
      <w:pPr>
        <w:numPr>
          <w:ilvl w:val="0"/>
          <w:numId w:val="2"/>
        </w:numPr>
        <w:spacing w:before="225" w:after="0" w:line="240" w:lineRule="auto"/>
        <w:ind w:left="0"/>
        <w:rPr>
          <w:rFonts w:ascii="Arial" w:hAnsi="Arial" w:cs="Arial"/>
          <w:color w:val="555555"/>
          <w:sz w:val="21"/>
          <w:szCs w:val="21"/>
        </w:rPr>
      </w:pPr>
      <w:r>
        <w:rPr>
          <w:rFonts w:ascii="Arial" w:hAnsi="Arial" w:cs="Arial"/>
          <w:color w:val="555555"/>
          <w:sz w:val="21"/>
          <w:szCs w:val="21"/>
        </w:rPr>
        <w:t>jesteś entuzjastycznie nastawiony/-a do pracy i współpracy z innymi osobami w zespole,</w:t>
      </w:r>
    </w:p>
    <w:p w:rsidR="00B959B4" w:rsidRDefault="00B959B4" w:rsidP="00B959B4">
      <w:pPr>
        <w:numPr>
          <w:ilvl w:val="0"/>
          <w:numId w:val="2"/>
        </w:numPr>
        <w:spacing w:before="225" w:after="0" w:line="240" w:lineRule="auto"/>
        <w:ind w:left="0"/>
        <w:rPr>
          <w:rFonts w:ascii="Arial" w:hAnsi="Arial" w:cs="Arial"/>
          <w:color w:val="555555"/>
          <w:sz w:val="21"/>
          <w:szCs w:val="21"/>
        </w:rPr>
      </w:pPr>
      <w:r>
        <w:rPr>
          <w:rFonts w:ascii="Arial" w:hAnsi="Arial" w:cs="Arial"/>
          <w:color w:val="555555"/>
          <w:sz w:val="21"/>
          <w:szCs w:val="21"/>
        </w:rPr>
        <w:t>jesteś osobą, dla której bezpieczeństwo w pracy jest bardzo ważne,</w:t>
      </w:r>
    </w:p>
    <w:p w:rsidR="00B959B4" w:rsidRDefault="00B959B4" w:rsidP="00B959B4">
      <w:pPr>
        <w:numPr>
          <w:ilvl w:val="0"/>
          <w:numId w:val="2"/>
        </w:numPr>
        <w:spacing w:before="225" w:after="0" w:line="240" w:lineRule="auto"/>
        <w:ind w:left="0"/>
        <w:rPr>
          <w:rFonts w:ascii="Arial" w:hAnsi="Arial" w:cs="Arial"/>
          <w:color w:val="555555"/>
          <w:sz w:val="21"/>
          <w:szCs w:val="21"/>
        </w:rPr>
      </w:pPr>
      <w:r>
        <w:rPr>
          <w:rFonts w:ascii="Arial" w:hAnsi="Arial" w:cs="Arial"/>
          <w:color w:val="555555"/>
          <w:sz w:val="21"/>
          <w:szCs w:val="21"/>
        </w:rPr>
        <w:t>posiadasz umiejętność ustalania priorytetów i organizowania własnej pracy, aby efektywnie wykorzystywać czas,</w:t>
      </w:r>
    </w:p>
    <w:p w:rsidR="00B959B4" w:rsidRDefault="00B959B4" w:rsidP="00B959B4">
      <w:pPr>
        <w:numPr>
          <w:ilvl w:val="0"/>
          <w:numId w:val="2"/>
        </w:numPr>
        <w:spacing w:before="225" w:after="0" w:line="240" w:lineRule="auto"/>
        <w:ind w:left="0"/>
        <w:rPr>
          <w:rFonts w:ascii="Arial" w:hAnsi="Arial" w:cs="Arial"/>
          <w:color w:val="555555"/>
          <w:sz w:val="21"/>
          <w:szCs w:val="21"/>
        </w:rPr>
      </w:pPr>
      <w:r>
        <w:rPr>
          <w:rFonts w:ascii="Arial" w:hAnsi="Arial" w:cs="Arial"/>
          <w:color w:val="555555"/>
          <w:sz w:val="21"/>
          <w:szCs w:val="21"/>
        </w:rPr>
        <w:t>jesteś gotów do pracy we wczesnych godzinach rannych oraz na zmiany nocne,</w:t>
      </w:r>
    </w:p>
    <w:p w:rsidR="00B959B4" w:rsidRDefault="00B959B4" w:rsidP="00B959B4">
      <w:pPr>
        <w:numPr>
          <w:ilvl w:val="0"/>
          <w:numId w:val="2"/>
        </w:numPr>
        <w:spacing w:before="225" w:after="0" w:line="240" w:lineRule="auto"/>
        <w:ind w:left="0"/>
        <w:rPr>
          <w:rFonts w:ascii="Arial" w:hAnsi="Arial" w:cs="Arial"/>
          <w:color w:val="555555"/>
          <w:sz w:val="21"/>
          <w:szCs w:val="21"/>
        </w:rPr>
      </w:pPr>
      <w:r>
        <w:rPr>
          <w:rFonts w:ascii="Arial" w:hAnsi="Arial" w:cs="Arial"/>
          <w:color w:val="555555"/>
          <w:sz w:val="21"/>
          <w:szCs w:val="21"/>
        </w:rPr>
        <w:t>Twoim atutem będzie posiadanie uprawnień na wózki widłowe i doświadczenie pracy na nich.</w:t>
      </w:r>
    </w:p>
    <w:p w:rsidR="00B959B4" w:rsidRDefault="00B959B4" w:rsidP="00B959B4">
      <w:pPr>
        <w:pStyle w:val="Nagwek3"/>
        <w:spacing w:before="225" w:beforeAutospacing="0" w:after="0" w:afterAutospacing="0"/>
        <w:rPr>
          <w:color w:val="555555"/>
          <w:sz w:val="21"/>
          <w:szCs w:val="21"/>
        </w:rPr>
      </w:pPr>
      <w:r>
        <w:rPr>
          <w:color w:val="555555"/>
          <w:sz w:val="21"/>
          <w:szCs w:val="21"/>
        </w:rPr>
        <w:t>Warunki zatrudnienia</w:t>
      </w:r>
    </w:p>
    <w:p w:rsidR="00B959B4" w:rsidRDefault="00B959B4" w:rsidP="00B959B4">
      <w:pPr>
        <w:pStyle w:val="NormalnyWeb"/>
        <w:spacing w:before="0" w:beforeAutospacing="0" w:after="0" w:afterAutospacing="0"/>
        <w:rPr>
          <w:color w:val="555555"/>
          <w:sz w:val="21"/>
          <w:szCs w:val="21"/>
        </w:rPr>
      </w:pPr>
      <w:r>
        <w:rPr>
          <w:b/>
          <w:bCs/>
          <w:color w:val="555555"/>
          <w:sz w:val="21"/>
          <w:szCs w:val="21"/>
        </w:rPr>
        <w:t>Oferujemy</w:t>
      </w:r>
    </w:p>
    <w:p w:rsidR="00B959B4" w:rsidRDefault="00B959B4" w:rsidP="00B959B4">
      <w:pPr>
        <w:numPr>
          <w:ilvl w:val="0"/>
          <w:numId w:val="3"/>
        </w:numPr>
        <w:spacing w:after="0" w:line="240" w:lineRule="auto"/>
        <w:ind w:left="0"/>
        <w:rPr>
          <w:rFonts w:ascii="Arial" w:hAnsi="Arial" w:cs="Arial"/>
          <w:color w:val="555555"/>
          <w:sz w:val="21"/>
          <w:szCs w:val="21"/>
        </w:rPr>
      </w:pPr>
      <w:r>
        <w:rPr>
          <w:rFonts w:ascii="Arial" w:hAnsi="Arial" w:cs="Arial"/>
          <w:color w:val="555555"/>
          <w:sz w:val="21"/>
          <w:szCs w:val="21"/>
        </w:rPr>
        <w:t>zatrudnienie w oparciu o umowę o pracę</w:t>
      </w:r>
    </w:p>
    <w:p w:rsidR="00B959B4" w:rsidRDefault="00B959B4" w:rsidP="00B959B4">
      <w:pPr>
        <w:numPr>
          <w:ilvl w:val="0"/>
          <w:numId w:val="3"/>
        </w:numPr>
        <w:spacing w:before="225" w:after="0" w:line="240" w:lineRule="auto"/>
        <w:ind w:left="0"/>
        <w:rPr>
          <w:rFonts w:ascii="Arial" w:hAnsi="Arial" w:cs="Arial"/>
          <w:color w:val="555555"/>
          <w:sz w:val="21"/>
          <w:szCs w:val="21"/>
        </w:rPr>
      </w:pPr>
      <w:r>
        <w:rPr>
          <w:rFonts w:ascii="Arial" w:hAnsi="Arial" w:cs="Arial"/>
          <w:color w:val="555555"/>
          <w:sz w:val="21"/>
          <w:szCs w:val="21"/>
        </w:rPr>
        <w:t xml:space="preserve">program lojalnościowy </w:t>
      </w:r>
      <w:proofErr w:type="spellStart"/>
      <w:r>
        <w:rPr>
          <w:rFonts w:ascii="Arial" w:hAnsi="Arial" w:cs="Arial"/>
          <w:color w:val="555555"/>
          <w:sz w:val="21"/>
          <w:szCs w:val="21"/>
        </w:rPr>
        <w:t>Tack</w:t>
      </w:r>
      <w:proofErr w:type="spellEnd"/>
      <w:r>
        <w:rPr>
          <w:rFonts w:ascii="Arial" w:hAnsi="Arial" w:cs="Arial"/>
          <w:color w:val="555555"/>
          <w:sz w:val="21"/>
          <w:szCs w:val="21"/>
        </w:rPr>
        <w:t>!</w:t>
      </w:r>
    </w:p>
    <w:p w:rsidR="00B959B4" w:rsidRDefault="00B959B4" w:rsidP="00B959B4">
      <w:pPr>
        <w:numPr>
          <w:ilvl w:val="0"/>
          <w:numId w:val="3"/>
        </w:numPr>
        <w:spacing w:before="225" w:after="0" w:line="240" w:lineRule="auto"/>
        <w:ind w:left="0"/>
        <w:rPr>
          <w:rFonts w:ascii="Arial" w:hAnsi="Arial" w:cs="Arial"/>
          <w:color w:val="555555"/>
          <w:sz w:val="21"/>
          <w:szCs w:val="21"/>
        </w:rPr>
      </w:pPr>
      <w:r>
        <w:rPr>
          <w:rFonts w:ascii="Arial" w:hAnsi="Arial" w:cs="Arial"/>
          <w:color w:val="555555"/>
          <w:sz w:val="21"/>
          <w:szCs w:val="21"/>
        </w:rPr>
        <w:t>opiekę medyczną dla pracowników IKEA oraz ich rodzin</w:t>
      </w:r>
    </w:p>
    <w:p w:rsidR="00B959B4" w:rsidRDefault="00B959B4" w:rsidP="00B959B4">
      <w:pPr>
        <w:numPr>
          <w:ilvl w:val="0"/>
          <w:numId w:val="3"/>
        </w:numPr>
        <w:spacing w:before="225" w:after="0" w:line="240" w:lineRule="auto"/>
        <w:ind w:left="0"/>
        <w:rPr>
          <w:rFonts w:ascii="Arial" w:hAnsi="Arial" w:cs="Arial"/>
          <w:color w:val="555555"/>
          <w:sz w:val="21"/>
          <w:szCs w:val="21"/>
        </w:rPr>
      </w:pPr>
      <w:r>
        <w:rPr>
          <w:rFonts w:ascii="Arial" w:hAnsi="Arial" w:cs="Arial"/>
          <w:color w:val="555555"/>
          <w:sz w:val="21"/>
          <w:szCs w:val="21"/>
        </w:rPr>
        <w:lastRenderedPageBreak/>
        <w:t xml:space="preserve">system </w:t>
      </w:r>
      <w:proofErr w:type="spellStart"/>
      <w:r>
        <w:rPr>
          <w:rFonts w:ascii="Arial" w:hAnsi="Arial" w:cs="Arial"/>
          <w:color w:val="555555"/>
          <w:sz w:val="21"/>
          <w:szCs w:val="21"/>
        </w:rPr>
        <w:t>kafeteryjny</w:t>
      </w:r>
      <w:proofErr w:type="spellEnd"/>
      <w:r>
        <w:rPr>
          <w:rFonts w:ascii="Arial" w:hAnsi="Arial" w:cs="Arial"/>
          <w:color w:val="555555"/>
          <w:sz w:val="21"/>
          <w:szCs w:val="21"/>
        </w:rPr>
        <w:t xml:space="preserve"> (w tym np. kartę </w:t>
      </w:r>
      <w:proofErr w:type="spellStart"/>
      <w:r>
        <w:rPr>
          <w:rFonts w:ascii="Arial" w:hAnsi="Arial" w:cs="Arial"/>
          <w:color w:val="555555"/>
          <w:sz w:val="21"/>
          <w:szCs w:val="21"/>
        </w:rPr>
        <w:t>MultiSport</w:t>
      </w:r>
      <w:proofErr w:type="spellEnd"/>
      <w:r>
        <w:rPr>
          <w:rFonts w:ascii="Arial" w:hAnsi="Arial" w:cs="Arial"/>
          <w:color w:val="555555"/>
          <w:sz w:val="21"/>
          <w:szCs w:val="21"/>
        </w:rPr>
        <w:t>)</w:t>
      </w:r>
    </w:p>
    <w:p w:rsidR="00B959B4" w:rsidRDefault="00B959B4" w:rsidP="00B959B4">
      <w:pPr>
        <w:numPr>
          <w:ilvl w:val="0"/>
          <w:numId w:val="3"/>
        </w:numPr>
        <w:spacing w:before="225" w:after="0" w:line="240" w:lineRule="auto"/>
        <w:ind w:left="0"/>
        <w:rPr>
          <w:rFonts w:ascii="Arial" w:hAnsi="Arial" w:cs="Arial"/>
          <w:color w:val="555555"/>
          <w:sz w:val="21"/>
          <w:szCs w:val="21"/>
        </w:rPr>
      </w:pPr>
      <w:r>
        <w:rPr>
          <w:rFonts w:ascii="Arial" w:hAnsi="Arial" w:cs="Arial"/>
          <w:color w:val="555555"/>
          <w:sz w:val="21"/>
          <w:szCs w:val="21"/>
        </w:rPr>
        <w:t>ubezpieczenie NWW oraz plan emerytalny</w:t>
      </w:r>
    </w:p>
    <w:p w:rsidR="00B959B4" w:rsidRDefault="00B959B4" w:rsidP="00B959B4">
      <w:pPr>
        <w:numPr>
          <w:ilvl w:val="0"/>
          <w:numId w:val="3"/>
        </w:numPr>
        <w:spacing w:before="225" w:after="0" w:line="240" w:lineRule="auto"/>
        <w:ind w:left="0"/>
        <w:rPr>
          <w:rFonts w:ascii="Arial" w:hAnsi="Arial" w:cs="Arial"/>
          <w:color w:val="555555"/>
          <w:sz w:val="21"/>
          <w:szCs w:val="21"/>
        </w:rPr>
      </w:pPr>
      <w:r>
        <w:rPr>
          <w:rFonts w:ascii="Arial" w:hAnsi="Arial" w:cs="Arial"/>
          <w:color w:val="555555"/>
          <w:sz w:val="21"/>
          <w:szCs w:val="21"/>
        </w:rPr>
        <w:t>nagrody jubileuszowe, prezenty okolicznościowe, imprezy okolicznościowe</w:t>
      </w:r>
    </w:p>
    <w:p w:rsidR="00B959B4" w:rsidRDefault="00B959B4" w:rsidP="00B959B4">
      <w:pPr>
        <w:pStyle w:val="NormalnyWeb"/>
        <w:spacing w:before="225" w:beforeAutospacing="0" w:after="0" w:afterAutospacing="0"/>
        <w:rPr>
          <w:color w:val="555555"/>
          <w:sz w:val="21"/>
          <w:szCs w:val="21"/>
        </w:rPr>
      </w:pPr>
      <w:r>
        <w:rPr>
          <w:color w:val="555555"/>
          <w:sz w:val="21"/>
          <w:szCs w:val="21"/>
        </w:rPr>
        <w:t>Spodziewamy się, że rynek artykułów wyposażenia wnętrz w Polsce potroi się do 2035 roku, z IKEA jako liderem branży. Grupa IKEA jest światowym liderem w urządzaniu domu. Jesteśmy firmą, która kieruje się wartościami, a domowe życie jest naszą prawdziwą pasją. Naszą wizją jest tworzenie lepszych warunków codziennego życia dla wielu ludzi.</w:t>
      </w:r>
    </w:p>
    <w:p w:rsidR="00B959B4" w:rsidRDefault="00B959B4" w:rsidP="00B959B4">
      <w:pPr>
        <w:pStyle w:val="NormalnyWeb"/>
        <w:spacing w:before="0" w:beforeAutospacing="0" w:after="0" w:afterAutospacing="0"/>
        <w:rPr>
          <w:color w:val="555555"/>
          <w:sz w:val="21"/>
          <w:szCs w:val="21"/>
        </w:rPr>
      </w:pPr>
      <w:r>
        <w:rPr>
          <w:color w:val="555555"/>
          <w:sz w:val="21"/>
          <w:szCs w:val="21"/>
        </w:rPr>
        <w:t>Dowiedz się więcej i </w:t>
      </w:r>
      <w:r>
        <w:rPr>
          <w:b/>
          <w:bCs/>
          <w:color w:val="555555"/>
          <w:sz w:val="21"/>
          <w:szCs w:val="21"/>
        </w:rPr>
        <w:t>aplikuj</w:t>
      </w:r>
      <w:r>
        <w:rPr>
          <w:color w:val="555555"/>
          <w:sz w:val="21"/>
          <w:szCs w:val="21"/>
        </w:rPr>
        <w:t> na</w:t>
      </w:r>
    </w:p>
    <w:p w:rsidR="00B959B4" w:rsidRDefault="00B959B4" w:rsidP="00B959B4">
      <w:pPr>
        <w:pStyle w:val="NormalnyWeb"/>
        <w:spacing w:before="225" w:beforeAutospacing="0" w:after="0" w:afterAutospacing="0"/>
        <w:rPr>
          <w:color w:val="555555"/>
          <w:sz w:val="21"/>
          <w:szCs w:val="21"/>
        </w:rPr>
      </w:pPr>
      <w:hyperlink r:id="rId5" w:tgtFrame="_blank" w:tooltip="Ten zewnętrzny odnośnik otworzy się w nowym oknie" w:history="1">
        <w:r>
          <w:rPr>
            <w:rStyle w:val="Hipercze"/>
            <w:sz w:val="21"/>
            <w:szCs w:val="21"/>
          </w:rPr>
          <w:t>www.ikea.pl/praca</w:t>
        </w:r>
      </w:hyperlink>
    </w:p>
    <w:p w:rsidR="00B959B4" w:rsidRDefault="00B959B4" w:rsidP="00B959B4">
      <w:pPr>
        <w:rPr>
          <w:rFonts w:ascii="Arial" w:hAnsi="Arial" w:cs="Arial"/>
          <w:color w:val="000000"/>
          <w:sz w:val="19"/>
          <w:szCs w:val="19"/>
        </w:rPr>
      </w:pPr>
      <w:r>
        <w:rPr>
          <w:rFonts w:ascii="Arial" w:hAnsi="Arial" w:cs="Arial"/>
          <w:color w:val="555555"/>
          <w:sz w:val="21"/>
          <w:szCs w:val="21"/>
        </w:rPr>
        <w:t>lub</w:t>
      </w:r>
    </w:p>
    <w:p w:rsidR="00B959B4" w:rsidRDefault="00B959B4" w:rsidP="00B959B4">
      <w:pPr>
        <w:rPr>
          <w:rFonts w:ascii="Verdana" w:hAnsi="Verdana" w:cs="Arial"/>
          <w:sz w:val="24"/>
          <w:szCs w:val="24"/>
        </w:rPr>
      </w:pPr>
      <w:r>
        <w:rPr>
          <w:rFonts w:ascii="Arial" w:hAnsi="Arial" w:cs="Arial"/>
        </w:rPr>
        <w:t>​​</w:t>
      </w:r>
    </w:p>
    <w:p w:rsidR="00B959B4" w:rsidRDefault="00B959B4" w:rsidP="00B959B4">
      <w:pPr>
        <w:rPr>
          <w:rFonts w:ascii="Arial" w:hAnsi="Arial" w:cs="Arial"/>
          <w:sz w:val="19"/>
          <w:szCs w:val="19"/>
        </w:rPr>
      </w:pPr>
      <w:hyperlink r:id="rId6" w:tgtFrame="_blank" w:tooltip="Ten zewnętrzny odnośnik otworzy się w nowym oknie" w:history="1">
        <w:r>
          <w:rPr>
            <w:rStyle w:val="Hipercze"/>
            <w:sz w:val="19"/>
            <w:szCs w:val="19"/>
          </w:rPr>
          <w:t>www.rekrutacjalublin.pl</w:t>
        </w:r>
      </w:hyperlink>
    </w:p>
    <w:p w:rsidR="00B959B4" w:rsidRDefault="00B959B4" w:rsidP="00B959B4">
      <w:pPr>
        <w:rPr>
          <w:rFonts w:ascii="Arial" w:hAnsi="Arial" w:cs="Arial"/>
          <w:sz w:val="19"/>
          <w:szCs w:val="19"/>
        </w:rPr>
      </w:pPr>
    </w:p>
    <w:p w:rsidR="00B959B4" w:rsidRDefault="00B959B4" w:rsidP="00B959B4">
      <w:pPr>
        <w:rPr>
          <w:rFonts w:ascii="Arial" w:hAnsi="Arial" w:cs="Arial"/>
          <w:sz w:val="19"/>
          <w:szCs w:val="19"/>
        </w:rPr>
      </w:pPr>
    </w:p>
    <w:p w:rsidR="00B959B4" w:rsidRDefault="00B959B4" w:rsidP="00B959B4">
      <w:pPr>
        <w:rPr>
          <w:rFonts w:ascii="Arial" w:hAnsi="Arial" w:cs="Arial"/>
          <w:sz w:val="19"/>
          <w:szCs w:val="19"/>
        </w:rPr>
      </w:pPr>
    </w:p>
    <w:p w:rsidR="00417E33" w:rsidRDefault="00417E33"/>
    <w:sectPr w:rsidR="00417E33" w:rsidSect="00417E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86F"/>
    <w:multiLevelType w:val="multilevel"/>
    <w:tmpl w:val="DB06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97751"/>
    <w:multiLevelType w:val="multilevel"/>
    <w:tmpl w:val="53D6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ED3968"/>
    <w:multiLevelType w:val="multilevel"/>
    <w:tmpl w:val="0224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B959B4"/>
    <w:rsid w:val="00085636"/>
    <w:rsid w:val="0008645E"/>
    <w:rsid w:val="00226422"/>
    <w:rsid w:val="003D34F9"/>
    <w:rsid w:val="00417E33"/>
    <w:rsid w:val="004E6C76"/>
    <w:rsid w:val="006732E6"/>
    <w:rsid w:val="00B25C68"/>
    <w:rsid w:val="00B959B4"/>
    <w:rsid w:val="00BC0A03"/>
    <w:rsid w:val="00BD239D"/>
    <w:rsid w:val="00C4292F"/>
    <w:rsid w:val="00CF1598"/>
    <w:rsid w:val="00DB4B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imes New Roman"/>
        <w:lang w:val="pl-PL" w:eastAsia="en-US" w:bidi="ar-SA"/>
      </w:rPr>
    </w:rPrDefault>
    <w:pPrDefault>
      <w:pPr>
        <w:spacing w:line="360" w:lineRule="auto"/>
        <w:ind w:right="249"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9B4"/>
    <w:pPr>
      <w:spacing w:after="160" w:line="259" w:lineRule="auto"/>
      <w:ind w:right="0" w:firstLine="0"/>
      <w:jc w:val="left"/>
    </w:pPr>
    <w:rPr>
      <w:rFonts w:asciiTheme="minorHAnsi" w:hAnsiTheme="minorHAnsi" w:cstheme="minorBidi"/>
      <w:sz w:val="22"/>
      <w:szCs w:val="22"/>
    </w:rPr>
  </w:style>
  <w:style w:type="paragraph" w:styleId="Nagwek2">
    <w:name w:val="heading 2"/>
    <w:basedOn w:val="Normalny"/>
    <w:link w:val="Nagwek2Znak"/>
    <w:uiPriority w:val="9"/>
    <w:qFormat/>
    <w:rsid w:val="00B959B4"/>
    <w:pPr>
      <w:spacing w:before="100" w:beforeAutospacing="1" w:after="100" w:afterAutospacing="1" w:line="240" w:lineRule="auto"/>
      <w:outlineLvl w:val="1"/>
    </w:pPr>
    <w:rPr>
      <w:rFonts w:ascii="Arial" w:eastAsia="Times New Roman" w:hAnsi="Arial" w:cs="Arial"/>
      <w:b/>
      <w:bCs/>
      <w:color w:val="000000"/>
      <w:sz w:val="24"/>
      <w:szCs w:val="24"/>
      <w:lang w:eastAsia="pl-PL"/>
    </w:rPr>
  </w:style>
  <w:style w:type="paragraph" w:styleId="Nagwek3">
    <w:name w:val="heading 3"/>
    <w:basedOn w:val="Normalny"/>
    <w:link w:val="Nagwek3Znak"/>
    <w:uiPriority w:val="9"/>
    <w:qFormat/>
    <w:rsid w:val="00B959B4"/>
    <w:pPr>
      <w:spacing w:before="100" w:beforeAutospacing="1" w:after="100" w:afterAutospacing="1" w:line="240" w:lineRule="auto"/>
      <w:outlineLvl w:val="2"/>
    </w:pPr>
    <w:rPr>
      <w:rFonts w:ascii="Arial" w:eastAsia="Times New Roman" w:hAnsi="Arial" w:cs="Arial"/>
      <w:b/>
      <w:bCs/>
      <w:color w:val="00000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959B4"/>
    <w:rPr>
      <w:rFonts w:ascii="Arial" w:eastAsia="Times New Roman" w:hAnsi="Arial" w:cs="Arial"/>
      <w:b/>
      <w:bCs/>
      <w:color w:val="000000"/>
      <w:sz w:val="24"/>
      <w:szCs w:val="24"/>
      <w:lang w:eastAsia="pl-PL"/>
    </w:rPr>
  </w:style>
  <w:style w:type="character" w:customStyle="1" w:styleId="Nagwek3Znak">
    <w:name w:val="Nagłówek 3 Znak"/>
    <w:basedOn w:val="Domylnaczcionkaakapitu"/>
    <w:link w:val="Nagwek3"/>
    <w:uiPriority w:val="9"/>
    <w:rsid w:val="00B959B4"/>
    <w:rPr>
      <w:rFonts w:ascii="Arial" w:eastAsia="Times New Roman" w:hAnsi="Arial" w:cs="Arial"/>
      <w:b/>
      <w:bCs/>
      <w:color w:val="000000"/>
      <w:lang w:eastAsia="pl-PL"/>
    </w:rPr>
  </w:style>
  <w:style w:type="paragraph" w:styleId="NormalnyWeb">
    <w:name w:val="Normal (Web)"/>
    <w:basedOn w:val="Normalny"/>
    <w:uiPriority w:val="99"/>
    <w:semiHidden/>
    <w:unhideWhenUsed/>
    <w:rsid w:val="00B959B4"/>
    <w:pPr>
      <w:spacing w:before="100" w:beforeAutospacing="1" w:after="100" w:afterAutospacing="1" w:line="240" w:lineRule="auto"/>
    </w:pPr>
    <w:rPr>
      <w:rFonts w:ascii="Arial" w:eastAsia="Times New Roman" w:hAnsi="Arial" w:cs="Arial"/>
      <w:color w:val="000000"/>
      <w:sz w:val="20"/>
      <w:szCs w:val="20"/>
      <w:lang w:eastAsia="pl-PL"/>
    </w:rPr>
  </w:style>
  <w:style w:type="character" w:styleId="Hipercze">
    <w:name w:val="Hyperlink"/>
    <w:basedOn w:val="Domylnaczcionkaakapitu"/>
    <w:uiPriority w:val="99"/>
    <w:semiHidden/>
    <w:unhideWhenUsed/>
    <w:rsid w:val="00B959B4"/>
    <w:rPr>
      <w:color w:val="CC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krutacjalublin.pl/" TargetMode="External"/><Relationship Id="rId5" Type="http://schemas.openxmlformats.org/officeDocument/2006/relationships/hyperlink" Target="http://www.ikea.pl/prac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2420</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Ewelina</cp:lastModifiedBy>
  <cp:revision>1</cp:revision>
  <dcterms:created xsi:type="dcterms:W3CDTF">2017-08-08T08:36:00Z</dcterms:created>
  <dcterms:modified xsi:type="dcterms:W3CDTF">2017-08-08T08:38:00Z</dcterms:modified>
</cp:coreProperties>
</file>