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35" w:rsidRDefault="004F7035" w:rsidP="004F7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Specjalista/tka ds. rozliczeń</w:t>
      </w:r>
    </w:p>
    <w:p w:rsidR="004F7035" w:rsidRPr="004F7035" w:rsidRDefault="004F7035" w:rsidP="004F7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 Lublin (siedziba)</w:t>
      </w:r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Chcesz pracować w miejscu gdzie poukładany świat liczb i dokumentów łączy się z kreatywną atmosferą i wyzwaniami ?</w:t>
      </w: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Jesteś skrupulatna/y w pracy z dokumentami i </w:t>
      </w:r>
      <w:proofErr w:type="spellStart"/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potrafisz skutecznie współpracować z ludźmi ? Zapraszamy Cię do zespołu MSCG!</w:t>
      </w:r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Zyskasz: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ciekawą, ambitną pracę w stabilnej firmie doradczej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zatrudnienie w oparciu o umowę o pracę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 (podstawa + premia)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narzędzia niezbędne do pracy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szkoleń z zakresu programów dotacyjnych</w:t>
      </w:r>
    </w:p>
    <w:p w:rsidR="004F7035" w:rsidRPr="004F7035" w:rsidRDefault="004F7035" w:rsidP="004F703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realną możliwość realizacji własnych celów zawodowych i wpływ na strategię firmy</w:t>
      </w:r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Kluczowe obowiązki:</w:t>
      </w:r>
    </w:p>
    <w:p w:rsidR="004F7035" w:rsidRPr="004F7035" w:rsidRDefault="004F7035" w:rsidP="004F70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 rozliczanie projektów</w:t>
      </w:r>
    </w:p>
    <w:p w:rsidR="004F7035" w:rsidRPr="004F7035" w:rsidRDefault="004F7035" w:rsidP="004F70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weryfikacja dokumentacji zgromadzonej w ramach realizacji projektu w zakresie zgodności z wnioskiem, biznesplanem oraz umową o dofinansowanie,</w:t>
      </w:r>
    </w:p>
    <w:p w:rsidR="004F7035" w:rsidRPr="004F7035" w:rsidRDefault="004F7035" w:rsidP="004F70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audyt wewnętrzny projektu</w:t>
      </w:r>
    </w:p>
    <w:p w:rsidR="004F7035" w:rsidRPr="004F7035" w:rsidRDefault="004F7035" w:rsidP="004F70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asysta podczas kontroli projektu</w:t>
      </w:r>
    </w:p>
    <w:p w:rsidR="004F7035" w:rsidRPr="004F7035" w:rsidRDefault="004F7035" w:rsidP="004F7035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Instytucjami Pośredniczącymi</w:t>
      </w:r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cechy i umiejętności:</w:t>
      </w:r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spełniasz przynajmniej JEDEN z poniższych warunków, nie czekaj, aplikuj!</w:t>
      </w: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masz doświadczenie w rozliczaniu projektów unijnych, w szczególności w ramach PO IR, PO PW, RPO</w:t>
      </w: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masz doświadczenie w rachunkowości – w pracy z dokumentami księgowymi i kadrowymi</w:t>
      </w: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znasz ustawę </w:t>
      </w:r>
      <w:proofErr w:type="spellStart"/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umiesz przygotowywać dokumentację przetargową w oparciu o znowelizowane przepisy </w:t>
      </w:r>
    </w:p>
    <w:p w:rsid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F7035" w:rsidRPr="004F7035" w:rsidRDefault="004F7035" w:rsidP="004F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Chętnie współpracujemy z osobami, które:</w:t>
      </w:r>
    </w:p>
    <w:p w:rsidR="004F7035" w:rsidRPr="004F7035" w:rsidRDefault="004F7035" w:rsidP="004F70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wyższe wykształcenie na kierunkach: administracja, księgowość, rachunkowość, prawo</w:t>
      </w:r>
    </w:p>
    <w:p w:rsidR="004F7035" w:rsidRPr="004F7035" w:rsidRDefault="004F7035" w:rsidP="004F70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umiejętność czytania i interpretowania dokumentów księgowych, aktów prawnych, ustaw i rozporządzeń</w:t>
      </w:r>
    </w:p>
    <w:p w:rsidR="004F7035" w:rsidRPr="004F7035" w:rsidRDefault="004F7035" w:rsidP="004F70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umiejętność analitycznego myślenia</w:t>
      </w:r>
    </w:p>
    <w:p w:rsidR="004F7035" w:rsidRPr="004F7035" w:rsidRDefault="004F7035" w:rsidP="004F70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cechują się bardzo dobrą organizacją pracy</w:t>
      </w:r>
    </w:p>
    <w:p w:rsidR="004F7035" w:rsidRPr="004F7035" w:rsidRDefault="004F7035" w:rsidP="004F7035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7035">
        <w:rPr>
          <w:rFonts w:ascii="Times New Roman" w:eastAsia="Times New Roman" w:hAnsi="Times New Roman" w:cs="Times New Roman"/>
          <w:sz w:val="24"/>
          <w:szCs w:val="24"/>
          <w:lang w:eastAsia="pl-PL"/>
        </w:rPr>
        <w:t>są terminowe, sumienne, dokładne</w:t>
      </w:r>
    </w:p>
    <w:p w:rsidR="004F7035" w:rsidRPr="004F7035" w:rsidRDefault="004F7035" w:rsidP="004F7035">
      <w:pPr>
        <w:pStyle w:val="NormalnyWeb"/>
        <w:rPr>
          <w:b/>
        </w:rPr>
      </w:pPr>
      <w:r w:rsidRPr="004F7035">
        <w:rPr>
          <w:b/>
        </w:rPr>
        <w:t>Jak wygląda proces rekrutacyjny?</w:t>
      </w:r>
    </w:p>
    <w:p w:rsidR="004F7035" w:rsidRDefault="004F7035" w:rsidP="004F7035">
      <w:pPr>
        <w:pStyle w:val="NormalnyWeb"/>
      </w:pPr>
      <w:r>
        <w:t>Na zgłoszenia czekamy do 14.06</w:t>
      </w:r>
      <w:r>
        <w:t>.2017 r.</w:t>
      </w:r>
      <w:r>
        <w:br/>
        <w:t>I etap - selekcja aplikacji</w:t>
      </w:r>
      <w:r>
        <w:br/>
        <w:t xml:space="preserve">II etap –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study</w:t>
      </w:r>
      <w:proofErr w:type="spellEnd"/>
      <w:r>
        <w:br/>
        <w:t>III etap – testy kompetencji (werbalne, liczbowe, lo</w:t>
      </w:r>
      <w:r>
        <w:t>giczne)</w:t>
      </w:r>
      <w:r>
        <w:br/>
        <w:t>IV etap - rozmowa</w:t>
      </w:r>
      <w:r>
        <w:br/>
        <w:t>V etap – r</w:t>
      </w:r>
      <w:r>
        <w:t>ozpoczęcie współpracy – lipiec</w:t>
      </w:r>
      <w:r>
        <w:t xml:space="preserve"> 2017</w:t>
      </w:r>
    </w:p>
    <w:p w:rsidR="004F7035" w:rsidRPr="004F7035" w:rsidRDefault="004F7035" w:rsidP="004F7035">
      <w:pPr>
        <w:pStyle w:val="NormalnyWeb"/>
        <w:rPr>
          <w:b/>
        </w:rPr>
      </w:pPr>
      <w:r w:rsidRPr="004F7035">
        <w:rPr>
          <w:b/>
        </w:rPr>
        <w:t>Jak aplikować?</w:t>
      </w:r>
    </w:p>
    <w:p w:rsidR="004F7035" w:rsidRDefault="004F7035" w:rsidP="004F7035">
      <w:pPr>
        <w:pStyle w:val="NormalnyWeb"/>
      </w:pPr>
      <w:r>
        <w:t>Jeżeli jesteś zainteresowany/a ofertą, wyślij swoje CV wraz z listem motywacyjnym.</w:t>
      </w:r>
      <w:r>
        <w:t xml:space="preserve"> </w:t>
      </w:r>
      <w:r>
        <w:t>List motywacyjny powinien bezpośrednio dotyczyć wybranego działu i tłumaczyć, dlaczego – Twoim zdaniem – jesteś idealnym/ą kandydatem/</w:t>
      </w:r>
      <w:proofErr w:type="spellStart"/>
      <w:r>
        <w:t>tką</w:t>
      </w:r>
      <w:proofErr w:type="spellEnd"/>
      <w:r>
        <w:t>.</w:t>
      </w:r>
      <w:r>
        <w:t xml:space="preserve"> </w:t>
      </w:r>
      <w:r>
        <w:t xml:space="preserve">Aplikację prosimy wysyłać na adres </w:t>
      </w:r>
      <w:hyperlink r:id="rId8" w:history="1">
        <w:r>
          <w:rPr>
            <w:rStyle w:val="Hipercze"/>
          </w:rPr>
          <w:t>hr@mscg.com.pl</w:t>
        </w:r>
      </w:hyperlink>
      <w:r>
        <w:t xml:space="preserve">  w tytule wpisując dział, do którego aplikujesz</w:t>
      </w:r>
    </w:p>
    <w:p w:rsidR="00AF25AE" w:rsidRPr="007C7D72" w:rsidRDefault="00AF25AE" w:rsidP="00402A42">
      <w:pPr>
        <w:ind w:firstLine="708"/>
        <w:jc w:val="both"/>
        <w:rPr>
          <w:rFonts w:ascii="Times New Roman" w:hAnsi="Times New Roman" w:cs="Times New Roman"/>
          <w:szCs w:val="20"/>
        </w:rPr>
      </w:pPr>
    </w:p>
    <w:sectPr w:rsidR="00AF25AE" w:rsidRPr="007C7D72" w:rsidSect="00750B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418" w:bottom="2438" w:left="1418" w:header="147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A0" w:rsidRDefault="00765FA0" w:rsidP="00857051">
      <w:pPr>
        <w:spacing w:after="0" w:line="240" w:lineRule="auto"/>
      </w:pPr>
      <w:r>
        <w:separator/>
      </w:r>
    </w:p>
  </w:endnote>
  <w:endnote w:type="continuationSeparator" w:id="0">
    <w:p w:rsidR="00765FA0" w:rsidRDefault="00765FA0" w:rsidP="00857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A5" w:rsidRPr="00AF25AE" w:rsidRDefault="0078339C" w:rsidP="00AF25A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823104" behindDoc="0" locked="0" layoutInCell="1" allowOverlap="1">
              <wp:simplePos x="0" y="0"/>
              <wp:positionH relativeFrom="column">
                <wp:posOffset>-90488</wp:posOffset>
              </wp:positionH>
              <wp:positionV relativeFrom="paragraph">
                <wp:posOffset>-660400</wp:posOffset>
              </wp:positionV>
              <wp:extent cx="1838325" cy="600075"/>
              <wp:effectExtent l="0" t="0" r="9525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83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339C" w:rsidRPr="0078339C" w:rsidRDefault="0078339C" w:rsidP="0078339C">
                          <w:pPr>
                            <w:pStyle w:val="Bezodstpw"/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78339C"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  <w:t>ul. Zana 11a, 20-601 Lublin</w:t>
                          </w:r>
                        </w:p>
                        <w:p w:rsidR="0078339C" w:rsidRPr="0078339C" w:rsidRDefault="0078339C" w:rsidP="0078339C">
                          <w:pPr>
                            <w:pStyle w:val="Bezodstpw"/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78339C"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  <w:t>tel.</w:t>
                          </w:r>
                          <w:r w:rsidRPr="0078339C"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  <w:shd w:val="clear" w:color="auto" w:fill="FFFFFF"/>
                            </w:rPr>
                            <w:t xml:space="preserve"> 81 444 12 73</w:t>
                          </w:r>
                        </w:p>
                        <w:p w:rsidR="0078339C" w:rsidRPr="0078339C" w:rsidRDefault="0078339C" w:rsidP="0078339C">
                          <w:pPr>
                            <w:pStyle w:val="Bezodstpw"/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78339C"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  <w:t>fax: +48 81 477 59 08</w:t>
                          </w:r>
                        </w:p>
                        <w:p w:rsidR="0078339C" w:rsidRPr="0078339C" w:rsidRDefault="0078339C" w:rsidP="0078339C">
                          <w:pPr>
                            <w:pStyle w:val="Bezodstpw"/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</w:pPr>
                          <w:r w:rsidRPr="0078339C">
                            <w:rPr>
                              <w:rFonts w:cs="Tahoma"/>
                              <w:color w:val="262626" w:themeColor="text1" w:themeTint="D9"/>
                              <w:sz w:val="16"/>
                              <w:szCs w:val="17"/>
                            </w:rPr>
                            <w:t>NIP: 712-318-61-29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7.15pt;margin-top:-52pt;width:144.75pt;height:47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" fillcolor="white [3201]" stroked="f" strokeweight=".5pt">
              <v:textbox>
                <w:txbxContent>
                  <w:p w:rsidR="0078339C" w:rsidRPr="0078339C" w:rsidRDefault="0078339C" w:rsidP="0078339C">
                    <w:pPr>
                      <w:pStyle w:val="Bezodstpw"/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</w:pPr>
                    <w:r w:rsidRPr="0078339C"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  <w:t>ul. Zana 11a, 20-601 Lublin</w:t>
                    </w:r>
                  </w:p>
                  <w:p w:rsidR="0078339C" w:rsidRPr="0078339C" w:rsidRDefault="0078339C" w:rsidP="0078339C">
                    <w:pPr>
                      <w:pStyle w:val="Bezodstpw"/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</w:pPr>
                    <w:r w:rsidRPr="0078339C"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  <w:t>tel.</w:t>
                    </w:r>
                    <w:r w:rsidRPr="0078339C"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  <w:shd w:val="clear" w:color="auto" w:fill="FFFFFF"/>
                      </w:rPr>
                      <w:t xml:space="preserve"> 81 444 12 73</w:t>
                    </w:r>
                  </w:p>
                  <w:p w:rsidR="0078339C" w:rsidRPr="0078339C" w:rsidRDefault="0078339C" w:rsidP="0078339C">
                    <w:pPr>
                      <w:pStyle w:val="Bezodstpw"/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</w:pPr>
                    <w:r w:rsidRPr="0078339C"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  <w:t>fax: +48 81 477 59 08</w:t>
                    </w:r>
                  </w:p>
                  <w:p w:rsidR="0078339C" w:rsidRPr="0078339C" w:rsidRDefault="0078339C" w:rsidP="0078339C">
                    <w:pPr>
                      <w:pStyle w:val="Bezodstpw"/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</w:pPr>
                    <w:r w:rsidRPr="0078339C">
                      <w:rPr>
                        <w:rFonts w:cs="Tahoma"/>
                        <w:color w:val="262626" w:themeColor="text1" w:themeTint="D9"/>
                        <w:sz w:val="16"/>
                        <w:szCs w:val="17"/>
                      </w:rPr>
                      <w:t>NIP: 712-318-61-29</w:t>
                    </w:r>
                  </w:p>
                </w:txbxContent>
              </v:textbox>
            </v:shape>
          </w:pict>
        </mc:Fallback>
      </mc:AlternateContent>
    </w:r>
    <w:r w:rsidR="00D833A4">
      <w:rPr>
        <w:noProof/>
        <w:lang w:eastAsia="pl-PL"/>
      </w:rPr>
      <w:drawing>
        <wp:anchor distT="0" distB="0" distL="114300" distR="114300" simplePos="0" relativeHeight="251822080" behindDoc="0" locked="0" layoutInCell="1" allowOverlap="1">
          <wp:simplePos x="0" y="0"/>
          <wp:positionH relativeFrom="column">
            <wp:posOffset>-1138555</wp:posOffset>
          </wp:positionH>
          <wp:positionV relativeFrom="paragraph">
            <wp:posOffset>-883920</wp:posOffset>
          </wp:positionV>
          <wp:extent cx="7574400" cy="1447200"/>
          <wp:effectExtent l="0" t="0" r="762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44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A0" w:rsidRDefault="00765FA0" w:rsidP="00857051">
      <w:pPr>
        <w:spacing w:after="0" w:line="240" w:lineRule="auto"/>
      </w:pPr>
      <w:r>
        <w:separator/>
      </w:r>
    </w:p>
  </w:footnote>
  <w:footnote w:type="continuationSeparator" w:id="0">
    <w:p w:rsidR="00765FA0" w:rsidRDefault="00765FA0" w:rsidP="00857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A5" w:rsidRPr="00AF25AE" w:rsidRDefault="00AF25AE" w:rsidP="00AF25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821056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-412115</wp:posOffset>
          </wp:positionV>
          <wp:extent cx="5760000" cy="1004400"/>
          <wp:effectExtent l="0" t="0" r="0" b="571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00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9C" w:rsidRDefault="007833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3E1"/>
    <w:multiLevelType w:val="hybridMultilevel"/>
    <w:tmpl w:val="60A28E06"/>
    <w:lvl w:ilvl="0" w:tplc="0734D6DA">
      <w:start w:val="3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1E2">
      <w:start w:val="1"/>
      <w:numFmt w:val="lowerLetter"/>
      <w:lvlText w:val="%2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85F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1A4B6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29A7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8A5C6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F6716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0A2D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ED99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306F9"/>
    <w:multiLevelType w:val="hybridMultilevel"/>
    <w:tmpl w:val="7AB85F72"/>
    <w:lvl w:ilvl="0" w:tplc="25BAD3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EA81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74465A">
      <w:start w:val="1"/>
      <w:numFmt w:val="bullet"/>
      <w:lvlRestart w:val="0"/>
      <w:lvlText w:val=""/>
      <w:lvlJc w:val="left"/>
      <w:pPr>
        <w:ind w:left="1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9C25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CF4F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2254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76A9B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2496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CE6E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7074D"/>
    <w:multiLevelType w:val="hybridMultilevel"/>
    <w:tmpl w:val="B0401CD2"/>
    <w:lvl w:ilvl="0" w:tplc="1F3A52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28E5A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50985C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684F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9468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8C76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E834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D6A73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28E6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BC5E51"/>
    <w:multiLevelType w:val="hybridMultilevel"/>
    <w:tmpl w:val="357C1C92"/>
    <w:lvl w:ilvl="0" w:tplc="96DE53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3E904C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CC3F88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04B8A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A9F2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E4BCE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AA5A7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843C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0698F8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E71403"/>
    <w:multiLevelType w:val="hybridMultilevel"/>
    <w:tmpl w:val="D8C480FC"/>
    <w:lvl w:ilvl="0" w:tplc="C834E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9E74E8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3A9B00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289E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C4E1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C06DD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A03EE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64EC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04BA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C132F6"/>
    <w:multiLevelType w:val="hybridMultilevel"/>
    <w:tmpl w:val="65E6C38C"/>
    <w:lvl w:ilvl="0" w:tplc="58FACE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7E9BA2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082EC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B0056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B6F5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D0ECC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1651F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BA615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708CA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CC4A76"/>
    <w:multiLevelType w:val="hybridMultilevel"/>
    <w:tmpl w:val="AE6E5A1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0E95E84"/>
    <w:multiLevelType w:val="hybridMultilevel"/>
    <w:tmpl w:val="65ECA2A0"/>
    <w:lvl w:ilvl="0" w:tplc="6C0208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84314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62F868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903BF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61AF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44D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6694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A5B7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44850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AB40FD"/>
    <w:multiLevelType w:val="hybridMultilevel"/>
    <w:tmpl w:val="80AA6908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AE8AD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83A44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448A9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CEF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7AAA6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1C78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5C36F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82FDD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E33B36"/>
    <w:multiLevelType w:val="hybridMultilevel"/>
    <w:tmpl w:val="A8B2656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ABA7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14B29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FAE44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4C97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BE91E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3A4AA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5A073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E801D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4A2E54"/>
    <w:multiLevelType w:val="hybridMultilevel"/>
    <w:tmpl w:val="54FCD8F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00BFE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5603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F6F9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EC9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096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5810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1E808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E648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428EC"/>
    <w:multiLevelType w:val="hybridMultilevel"/>
    <w:tmpl w:val="5EAED6C2"/>
    <w:lvl w:ilvl="0" w:tplc="532EA09A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909C8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2EF1F2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748B6A">
      <w:start w:val="1"/>
      <w:numFmt w:val="bullet"/>
      <w:lvlText w:val=""/>
      <w:lvlJc w:val="left"/>
      <w:pPr>
        <w:ind w:left="18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1C10AC">
      <w:start w:val="1"/>
      <w:numFmt w:val="bullet"/>
      <w:lvlText w:val="o"/>
      <w:lvlJc w:val="left"/>
      <w:pPr>
        <w:ind w:left="25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4E276">
      <w:start w:val="1"/>
      <w:numFmt w:val="bullet"/>
      <w:lvlText w:val="▪"/>
      <w:lvlJc w:val="left"/>
      <w:pPr>
        <w:ind w:left="3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1050AA">
      <w:start w:val="1"/>
      <w:numFmt w:val="bullet"/>
      <w:lvlText w:val="•"/>
      <w:lvlJc w:val="left"/>
      <w:pPr>
        <w:ind w:left="40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8E32A4">
      <w:start w:val="1"/>
      <w:numFmt w:val="bullet"/>
      <w:lvlText w:val="o"/>
      <w:lvlJc w:val="left"/>
      <w:pPr>
        <w:ind w:left="4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62D39C">
      <w:start w:val="1"/>
      <w:numFmt w:val="bullet"/>
      <w:lvlText w:val="▪"/>
      <w:lvlJc w:val="left"/>
      <w:pPr>
        <w:ind w:left="5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904F9A"/>
    <w:multiLevelType w:val="hybridMultilevel"/>
    <w:tmpl w:val="75522E42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0006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4BBD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60ED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02B6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B4ED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8CE9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F2D0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622AF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6E0130"/>
    <w:multiLevelType w:val="hybridMultilevel"/>
    <w:tmpl w:val="7FA08490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890E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049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BAF9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255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ACF4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5638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843E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C6AB4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A451BD"/>
    <w:multiLevelType w:val="hybridMultilevel"/>
    <w:tmpl w:val="90F81056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A3F0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329B78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9E264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8C1B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881B3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B207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78493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6623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FB58D6"/>
    <w:multiLevelType w:val="multilevel"/>
    <w:tmpl w:val="BB58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066261"/>
    <w:multiLevelType w:val="hybridMultilevel"/>
    <w:tmpl w:val="B42C877E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AA5D2C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AE404C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3245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A6984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1A2C9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162EA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7C41D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16A9D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392D8F"/>
    <w:multiLevelType w:val="hybridMultilevel"/>
    <w:tmpl w:val="289C4020"/>
    <w:lvl w:ilvl="0" w:tplc="7ADE13F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1E02F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CE2F20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4EE1D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42D5A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FC9BE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2B9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F4854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64B1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820CB8"/>
    <w:multiLevelType w:val="hybridMultilevel"/>
    <w:tmpl w:val="BF6C069E"/>
    <w:lvl w:ilvl="0" w:tplc="0DE45456">
      <w:start w:val="1"/>
      <w:numFmt w:val="bullet"/>
      <w:lvlText w:val=""/>
      <w:lvlJc w:val="left"/>
      <w:pPr>
        <w:ind w:left="144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13339"/>
    <w:multiLevelType w:val="hybridMultilevel"/>
    <w:tmpl w:val="EF02B8F4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A53B4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6B210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8B3E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E2E06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AB19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424E2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ACA49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964B1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827842"/>
    <w:multiLevelType w:val="hybridMultilevel"/>
    <w:tmpl w:val="86F83CD0"/>
    <w:lvl w:ilvl="0" w:tplc="04150019">
      <w:start w:val="1"/>
      <w:numFmt w:val="lowerLetter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0582A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2C539E1"/>
    <w:multiLevelType w:val="hybridMultilevel"/>
    <w:tmpl w:val="6CE2899C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3" w15:restartNumberingAfterBreak="0">
    <w:nsid w:val="471943A9"/>
    <w:multiLevelType w:val="hybridMultilevel"/>
    <w:tmpl w:val="F3025912"/>
    <w:lvl w:ilvl="0" w:tplc="0415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 w15:restartNumberingAfterBreak="0">
    <w:nsid w:val="479260F7"/>
    <w:multiLevelType w:val="multilevel"/>
    <w:tmpl w:val="676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681602"/>
    <w:multiLevelType w:val="hybridMultilevel"/>
    <w:tmpl w:val="E8E8A622"/>
    <w:lvl w:ilvl="0" w:tplc="E3C0F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722BB4">
      <w:start w:val="1"/>
      <w:numFmt w:val="bullet"/>
      <w:lvlText w:val="o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725502">
      <w:start w:val="1"/>
      <w:numFmt w:val="bullet"/>
      <w:lvlText w:val="▪"/>
      <w:lvlJc w:val="left"/>
      <w:pPr>
        <w:ind w:left="1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78EB50">
      <w:start w:val="1"/>
      <w:numFmt w:val="bullet"/>
      <w:lvlText w:val="•"/>
      <w:lvlJc w:val="left"/>
      <w:pPr>
        <w:ind w:left="1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4C86E">
      <w:start w:val="1"/>
      <w:numFmt w:val="bullet"/>
      <w:lvlRestart w:val="0"/>
      <w:lvlText w:val="-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03AE">
      <w:start w:val="1"/>
      <w:numFmt w:val="bullet"/>
      <w:lvlText w:val="▪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82EACA">
      <w:start w:val="1"/>
      <w:numFmt w:val="bullet"/>
      <w:lvlText w:val="•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C29528">
      <w:start w:val="1"/>
      <w:numFmt w:val="bullet"/>
      <w:lvlText w:val="o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E8CD4">
      <w:start w:val="1"/>
      <w:numFmt w:val="bullet"/>
      <w:lvlText w:val="▪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957D36"/>
    <w:multiLevelType w:val="multilevel"/>
    <w:tmpl w:val="6F58E390"/>
    <w:lvl w:ilvl="0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2268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72E3AC4"/>
    <w:multiLevelType w:val="multilevel"/>
    <w:tmpl w:val="64CA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D10059"/>
    <w:multiLevelType w:val="hybridMultilevel"/>
    <w:tmpl w:val="0B96DDCC"/>
    <w:lvl w:ilvl="0" w:tplc="70F258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0B9A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6054C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8ADB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452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8FC2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BA74F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76782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9E98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886661"/>
    <w:multiLevelType w:val="hybridMultilevel"/>
    <w:tmpl w:val="CF883C44"/>
    <w:lvl w:ilvl="0" w:tplc="79FC48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8CAB16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803D0A">
      <w:start w:val="1"/>
      <w:numFmt w:val="bullet"/>
      <w:lvlRestart w:val="0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085DA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7C468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A263C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1A41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E8F55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EA658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1F665E6"/>
    <w:multiLevelType w:val="multilevel"/>
    <w:tmpl w:val="0D68994C"/>
    <w:lvl w:ilvl="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9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7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2E530ED"/>
    <w:multiLevelType w:val="hybridMultilevel"/>
    <w:tmpl w:val="56FC8EDA"/>
    <w:lvl w:ilvl="0" w:tplc="D3AAC80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7E375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89DA0">
      <w:start w:val="1"/>
      <w:numFmt w:val="bullet"/>
      <w:lvlRestart w:val="0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8D0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BE12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8451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58532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2447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4877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98562B"/>
    <w:multiLevelType w:val="hybridMultilevel"/>
    <w:tmpl w:val="D14CE616"/>
    <w:lvl w:ilvl="0" w:tplc="90EADB50">
      <w:start w:val="1"/>
      <w:numFmt w:val="lowerLetter"/>
      <w:lvlText w:val="%1.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F4111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32FA0C">
      <w:start w:val="1"/>
      <w:numFmt w:val="bullet"/>
      <w:lvlText w:val="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D4526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2042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CE79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F6706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FCF8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EEFB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050D53"/>
    <w:multiLevelType w:val="hybridMultilevel"/>
    <w:tmpl w:val="30CA21A8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28B2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BE161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A070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9C43F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2AF5B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084B3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6043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E058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4C45D4"/>
    <w:multiLevelType w:val="multilevel"/>
    <w:tmpl w:val="26CA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936022"/>
    <w:multiLevelType w:val="hybridMultilevel"/>
    <w:tmpl w:val="0478C3DE"/>
    <w:lvl w:ilvl="0" w:tplc="04150019">
      <w:start w:val="1"/>
      <w:numFmt w:val="lowerLetter"/>
      <w:lvlText w:val="%1."/>
      <w:lvlJc w:val="left"/>
      <w:pPr>
        <w:ind w:left="693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96565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E45456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1482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568FC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1AEB6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A69F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4C91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8AC4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6C63A2"/>
    <w:multiLevelType w:val="multilevel"/>
    <w:tmpl w:val="1D0E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EE59A3"/>
    <w:multiLevelType w:val="hybridMultilevel"/>
    <w:tmpl w:val="2ACC23C0"/>
    <w:lvl w:ilvl="0" w:tplc="8D965652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2E377A">
      <w:start w:val="11"/>
      <w:numFmt w:val="bullet"/>
      <w:lvlText w:val=""/>
      <w:lvlJc w:val="left"/>
      <w:pPr>
        <w:ind w:left="1800" w:hanging="360"/>
      </w:pPr>
      <w:rPr>
        <w:rFonts w:ascii="Calibri" w:eastAsia="Segoe UI Symbol" w:hAnsi="Calibri" w:cs="Segoe UI 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5"/>
  </w:num>
  <w:num w:numId="4">
    <w:abstractNumId w:val="13"/>
  </w:num>
  <w:num w:numId="5">
    <w:abstractNumId w:val="16"/>
  </w:num>
  <w:num w:numId="6">
    <w:abstractNumId w:val="4"/>
  </w:num>
  <w:num w:numId="7">
    <w:abstractNumId w:val="8"/>
  </w:num>
  <w:num w:numId="8">
    <w:abstractNumId w:val="5"/>
  </w:num>
  <w:num w:numId="9">
    <w:abstractNumId w:val="12"/>
  </w:num>
  <w:num w:numId="10">
    <w:abstractNumId w:val="2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7"/>
  </w:num>
  <w:num w:numId="16">
    <w:abstractNumId w:val="33"/>
  </w:num>
  <w:num w:numId="17">
    <w:abstractNumId w:val="17"/>
  </w:num>
  <w:num w:numId="18">
    <w:abstractNumId w:val="19"/>
  </w:num>
  <w:num w:numId="19">
    <w:abstractNumId w:val="28"/>
  </w:num>
  <w:num w:numId="20">
    <w:abstractNumId w:val="29"/>
  </w:num>
  <w:num w:numId="21">
    <w:abstractNumId w:val="0"/>
  </w:num>
  <w:num w:numId="22">
    <w:abstractNumId w:val="3"/>
  </w:num>
  <w:num w:numId="23">
    <w:abstractNumId w:val="32"/>
  </w:num>
  <w:num w:numId="24">
    <w:abstractNumId w:val="11"/>
  </w:num>
  <w:num w:numId="25">
    <w:abstractNumId w:val="31"/>
  </w:num>
  <w:num w:numId="26">
    <w:abstractNumId w:val="26"/>
  </w:num>
  <w:num w:numId="27">
    <w:abstractNumId w:val="25"/>
  </w:num>
  <w:num w:numId="28">
    <w:abstractNumId w:val="37"/>
  </w:num>
  <w:num w:numId="29">
    <w:abstractNumId w:val="18"/>
  </w:num>
  <w:num w:numId="30">
    <w:abstractNumId w:val="20"/>
  </w:num>
  <w:num w:numId="31">
    <w:abstractNumId w:val="23"/>
  </w:num>
  <w:num w:numId="32">
    <w:abstractNumId w:val="22"/>
  </w:num>
  <w:num w:numId="33">
    <w:abstractNumId w:val="6"/>
  </w:num>
  <w:num w:numId="34">
    <w:abstractNumId w:val="24"/>
  </w:num>
  <w:num w:numId="35">
    <w:abstractNumId w:val="36"/>
  </w:num>
  <w:num w:numId="36">
    <w:abstractNumId w:val="34"/>
  </w:num>
  <w:num w:numId="37">
    <w:abstractNumId w:val="27"/>
  </w:num>
  <w:num w:numId="38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51"/>
    <w:rsid w:val="000A23FB"/>
    <w:rsid w:val="000C0747"/>
    <w:rsid w:val="000F35CB"/>
    <w:rsid w:val="00116E23"/>
    <w:rsid w:val="00166D85"/>
    <w:rsid w:val="001677E7"/>
    <w:rsid w:val="00175D4A"/>
    <w:rsid w:val="001A7ECE"/>
    <w:rsid w:val="0021322B"/>
    <w:rsid w:val="002725EC"/>
    <w:rsid w:val="00272EC0"/>
    <w:rsid w:val="002B220F"/>
    <w:rsid w:val="002C0269"/>
    <w:rsid w:val="002E55F3"/>
    <w:rsid w:val="00392060"/>
    <w:rsid w:val="003E5B87"/>
    <w:rsid w:val="00402A42"/>
    <w:rsid w:val="00417CC4"/>
    <w:rsid w:val="0046770B"/>
    <w:rsid w:val="004C6AA9"/>
    <w:rsid w:val="004F7035"/>
    <w:rsid w:val="00513B8E"/>
    <w:rsid w:val="00534385"/>
    <w:rsid w:val="00581599"/>
    <w:rsid w:val="005A3003"/>
    <w:rsid w:val="005C2638"/>
    <w:rsid w:val="0062114C"/>
    <w:rsid w:val="00652337"/>
    <w:rsid w:val="006853AF"/>
    <w:rsid w:val="00750B56"/>
    <w:rsid w:val="00765FA0"/>
    <w:rsid w:val="0078339C"/>
    <w:rsid w:val="00792B4A"/>
    <w:rsid w:val="007B6DCF"/>
    <w:rsid w:val="007C7D72"/>
    <w:rsid w:val="007E385E"/>
    <w:rsid w:val="00845DD8"/>
    <w:rsid w:val="00857051"/>
    <w:rsid w:val="0089036F"/>
    <w:rsid w:val="00896142"/>
    <w:rsid w:val="008C18B6"/>
    <w:rsid w:val="008F694A"/>
    <w:rsid w:val="0094346F"/>
    <w:rsid w:val="009F68E1"/>
    <w:rsid w:val="00AF25AE"/>
    <w:rsid w:val="00AF520A"/>
    <w:rsid w:val="00B06A79"/>
    <w:rsid w:val="00B43119"/>
    <w:rsid w:val="00BA02D8"/>
    <w:rsid w:val="00BB77C7"/>
    <w:rsid w:val="00C145C4"/>
    <w:rsid w:val="00C56C28"/>
    <w:rsid w:val="00C848CF"/>
    <w:rsid w:val="00CC5165"/>
    <w:rsid w:val="00D15CF1"/>
    <w:rsid w:val="00D833A4"/>
    <w:rsid w:val="00DF7C11"/>
    <w:rsid w:val="00E1315F"/>
    <w:rsid w:val="00E84B7F"/>
    <w:rsid w:val="00E865D9"/>
    <w:rsid w:val="00E9708C"/>
    <w:rsid w:val="00EA6B3B"/>
    <w:rsid w:val="00ED0F5F"/>
    <w:rsid w:val="00EE4AB7"/>
    <w:rsid w:val="00EF490E"/>
    <w:rsid w:val="00F10A92"/>
    <w:rsid w:val="00F30FA5"/>
    <w:rsid w:val="00F33177"/>
    <w:rsid w:val="00F73241"/>
    <w:rsid w:val="00F84D98"/>
    <w:rsid w:val="00F908C6"/>
    <w:rsid w:val="00F9425E"/>
    <w:rsid w:val="00FB152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800878-138B-4D96-BB57-578CF4B8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5D4A"/>
    <w:pPr>
      <w:keepNext/>
      <w:keepLines/>
      <w:spacing w:before="240" w:after="0" w:line="252" w:lineRule="auto"/>
      <w:ind w:left="715" w:hanging="1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D4A"/>
    <w:pPr>
      <w:keepNext/>
      <w:keepLines/>
      <w:spacing w:before="40" w:after="0" w:line="252" w:lineRule="auto"/>
      <w:ind w:left="715" w:hanging="1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051"/>
  </w:style>
  <w:style w:type="paragraph" w:styleId="Stopka">
    <w:name w:val="footer"/>
    <w:basedOn w:val="Normalny"/>
    <w:link w:val="StopkaZnak"/>
    <w:uiPriority w:val="99"/>
    <w:unhideWhenUsed/>
    <w:rsid w:val="00857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051"/>
  </w:style>
  <w:style w:type="paragraph" w:styleId="Tekstdymka">
    <w:name w:val="Balloon Text"/>
    <w:basedOn w:val="Normalny"/>
    <w:link w:val="TekstdymkaZnak"/>
    <w:uiPriority w:val="99"/>
    <w:semiHidden/>
    <w:unhideWhenUsed/>
    <w:rsid w:val="007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B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2337"/>
    <w:rPr>
      <w:color w:val="0000FF" w:themeColor="hyperlink"/>
      <w:u w:val="single"/>
    </w:rPr>
  </w:style>
  <w:style w:type="table" w:customStyle="1" w:styleId="TableGrid">
    <w:name w:val="TableGrid"/>
    <w:rsid w:val="0046770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2E55F3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5D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175D4A"/>
    <w:pPr>
      <w:spacing w:after="18" w:line="240" w:lineRule="auto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175D4A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175D4A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175D4A"/>
    <w:pPr>
      <w:spacing w:after="58" w:line="252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59"/>
    <w:rsid w:val="00B0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8339C"/>
    <w:pPr>
      <w:spacing w:after="0" w:line="240" w:lineRule="auto"/>
    </w:pPr>
  </w:style>
  <w:style w:type="paragraph" w:customStyle="1" w:styleId="Default">
    <w:name w:val="Default"/>
    <w:rsid w:val="004C6AA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Standardowy1">
    <w:name w:val="Standardowy1"/>
    <w:rsid w:val="004C6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F7035"/>
    <w:rPr>
      <w:b/>
      <w:bCs/>
    </w:rPr>
  </w:style>
  <w:style w:type="character" w:customStyle="1" w:styleId="textexposedshow">
    <w:name w:val="text_exposed_show"/>
    <w:basedOn w:val="Domylnaczcionkaakapitu"/>
    <w:rsid w:val="004F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8163">
          <w:marLeft w:val="0"/>
          <w:marRight w:val="0"/>
          <w:marTop w:val="0"/>
          <w:marBottom w:val="0"/>
          <w:divBdr>
            <w:top w:val="single" w:sz="2" w:space="15" w:color="EAE9E9"/>
            <w:left w:val="none" w:sz="0" w:space="0" w:color="EAE9E9"/>
            <w:bottom w:val="single" w:sz="2" w:space="15" w:color="EAE9E9"/>
            <w:right w:val="none" w:sz="0" w:space="0" w:color="EAE9E9"/>
          </w:divBdr>
          <w:divsChild>
            <w:div w:id="15568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scg.com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BA87-B4B8-4B4A-8663-1770AEC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Żukowski</dc:creator>
  <cp:lastModifiedBy>Software1</cp:lastModifiedBy>
  <cp:revision>2</cp:revision>
  <cp:lastPrinted>2017-05-15T09:02:00Z</cp:lastPrinted>
  <dcterms:created xsi:type="dcterms:W3CDTF">2017-05-22T10:31:00Z</dcterms:created>
  <dcterms:modified xsi:type="dcterms:W3CDTF">2017-05-22T10:31:00Z</dcterms:modified>
</cp:coreProperties>
</file>