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CBD" w:rsidRPr="003F0CBD" w:rsidRDefault="003F0CBD" w:rsidP="003F0CBD">
      <w:pPr>
        <w:spacing w:after="200" w:line="276" w:lineRule="auto"/>
        <w:jc w:val="center"/>
        <w:rPr>
          <w:rFonts w:ascii="Times New Roman" w:eastAsia="Calibri" w:hAnsi="Times New Roman" w:cs="Times New Roman"/>
          <w:sz w:val="24"/>
          <w:szCs w:val="24"/>
          <w:lang w:val="en-US"/>
        </w:rPr>
      </w:pPr>
      <w:r w:rsidRPr="003F0CBD">
        <w:rPr>
          <w:rFonts w:ascii="Times New Roman" w:eastAsia="Calibri" w:hAnsi="Times New Roman" w:cs="Times New Roman"/>
          <w:b/>
          <w:sz w:val="24"/>
          <w:szCs w:val="24"/>
          <w:lang w:val="en-US"/>
        </w:rPr>
        <w:t>INTRODUCTION TO CROSS-CULTURAL PSYCHOLOGY</w:t>
      </w:r>
    </w:p>
    <w:p w:rsidR="003F0CBD" w:rsidRPr="003F0CBD" w:rsidRDefault="003F0CBD" w:rsidP="003F0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rPr>
      </w:pPr>
      <w:r w:rsidRPr="003F0CBD">
        <w:rPr>
          <w:rFonts w:ascii="Times New Roman" w:eastAsia="Times New Roman" w:hAnsi="Times New Roman" w:cs="Times New Roman"/>
          <w:sz w:val="20"/>
          <w:szCs w:val="20"/>
          <w:lang w:val="en-GB"/>
        </w:rPr>
        <w:t>Basic information about the subject ( independent of the cycle)</w:t>
      </w:r>
    </w:p>
    <w:tbl>
      <w:tblPr>
        <w:tblStyle w:val="Tabela-Siatka"/>
        <w:tblW w:w="0" w:type="auto"/>
        <w:jc w:val="center"/>
        <w:tblLook w:val="04A0" w:firstRow="1" w:lastRow="0" w:firstColumn="1" w:lastColumn="0" w:noHBand="0" w:noVBand="1"/>
      </w:tblPr>
      <w:tblGrid>
        <w:gridCol w:w="3867"/>
        <w:gridCol w:w="5195"/>
      </w:tblGrid>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b/>
                <w:sz w:val="20"/>
                <w:szCs w:val="20"/>
              </w:rPr>
            </w:pPr>
            <w:r w:rsidRPr="003F0CBD">
              <w:rPr>
                <w:rFonts w:ascii="Times New Roman" w:eastAsia="Calibri" w:hAnsi="Times New Roman" w:cs="Times New Roman"/>
                <w:b/>
                <w:sz w:val="20"/>
                <w:szCs w:val="20"/>
              </w:rPr>
              <w:t xml:space="preserve">Module </w:t>
            </w:r>
            <w:proofErr w:type="spellStart"/>
            <w:r w:rsidRPr="003F0CBD">
              <w:rPr>
                <w:rFonts w:ascii="Times New Roman" w:eastAsia="Calibri" w:hAnsi="Times New Roman" w:cs="Times New Roman"/>
                <w:b/>
                <w:sz w:val="20"/>
                <w:szCs w:val="20"/>
              </w:rPr>
              <w:t>name</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rPr>
                <w:rFonts w:ascii="Times New Roman" w:eastAsia="Calibri" w:hAnsi="Times New Roman" w:cs="Times New Roman"/>
                <w:b/>
                <w:sz w:val="20"/>
                <w:szCs w:val="20"/>
                <w:lang w:val="en-US"/>
              </w:rPr>
            </w:pPr>
            <w:r w:rsidRPr="003F0CBD">
              <w:rPr>
                <w:rFonts w:ascii="Times New Roman" w:eastAsia="Calibri" w:hAnsi="Times New Roman" w:cs="Times New Roman"/>
                <w:b/>
                <w:sz w:val="20"/>
                <w:szCs w:val="20"/>
                <w:lang w:val="en-US"/>
              </w:rPr>
              <w:t>Introduction to cross-cultural psychology</w:t>
            </w:r>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r w:rsidRPr="003F0CBD">
              <w:rPr>
                <w:rFonts w:ascii="Times New Roman" w:eastAsia="Calibri" w:hAnsi="Times New Roman" w:cs="Times New Roman"/>
                <w:sz w:val="20"/>
                <w:szCs w:val="20"/>
              </w:rPr>
              <w:t xml:space="preserve">Erasmus </w:t>
            </w:r>
            <w:proofErr w:type="spellStart"/>
            <w:r w:rsidRPr="003F0CBD">
              <w:rPr>
                <w:rFonts w:ascii="Times New Roman" w:eastAsia="Calibri" w:hAnsi="Times New Roman" w:cs="Times New Roman"/>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rPr>
                <w:rFonts w:ascii="Times New Roman" w:eastAsia="Calibri" w:hAnsi="Times New Roman" w:cs="Times New Roman"/>
                <w:sz w:val="20"/>
                <w:szCs w:val="20"/>
              </w:rPr>
            </w:pPr>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r w:rsidRPr="003F0CBD">
              <w:rPr>
                <w:rFonts w:ascii="Times New Roman" w:eastAsia="Calibri" w:hAnsi="Times New Roman" w:cs="Times New Roman"/>
                <w:sz w:val="20"/>
                <w:szCs w:val="20"/>
              </w:rPr>
              <w:t xml:space="preserve">ISCED </w:t>
            </w:r>
            <w:proofErr w:type="spellStart"/>
            <w:r w:rsidRPr="003F0CBD">
              <w:rPr>
                <w:rFonts w:ascii="Times New Roman" w:eastAsia="Calibri" w:hAnsi="Times New Roman" w:cs="Times New Roman"/>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rPr>
                <w:rFonts w:ascii="Times New Roman" w:eastAsia="Calibri" w:hAnsi="Times New Roman" w:cs="Times New Roman"/>
                <w:sz w:val="20"/>
                <w:szCs w:val="20"/>
              </w:rPr>
            </w:pPr>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r w:rsidRPr="003F0CBD">
              <w:rPr>
                <w:rFonts w:ascii="Times New Roman" w:eastAsia="Times New Roman" w:hAnsi="Times New Roman" w:cs="Times New Roman"/>
                <w:sz w:val="20"/>
                <w:szCs w:val="20"/>
              </w:rPr>
              <w:t xml:space="preserve">Language of </w:t>
            </w:r>
            <w:proofErr w:type="spellStart"/>
            <w:r w:rsidRPr="003F0CBD">
              <w:rPr>
                <w:rFonts w:ascii="Times New Roman" w:eastAsia="Times New Roman" w:hAnsi="Times New Roman" w:cs="Times New Roman"/>
                <w:sz w:val="20"/>
                <w:szCs w:val="20"/>
              </w:rPr>
              <w:t>instruction</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rPr>
                <w:rFonts w:ascii="Times New Roman" w:eastAsia="Calibri" w:hAnsi="Times New Roman" w:cs="Times New Roman"/>
                <w:sz w:val="20"/>
                <w:szCs w:val="20"/>
              </w:rPr>
            </w:pPr>
            <w:r w:rsidRPr="003F0CBD">
              <w:rPr>
                <w:rFonts w:ascii="Times New Roman" w:eastAsia="Calibri" w:hAnsi="Times New Roman" w:cs="Times New Roman"/>
                <w:sz w:val="20"/>
                <w:szCs w:val="20"/>
              </w:rPr>
              <w:t>English</w:t>
            </w:r>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proofErr w:type="spellStart"/>
            <w:r w:rsidRPr="003F0CBD">
              <w:rPr>
                <w:rFonts w:ascii="Times New Roman" w:eastAsia="Times New Roman" w:hAnsi="Times New Roman" w:cs="Times New Roman"/>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rPr>
                <w:rFonts w:ascii="Times New Roman" w:eastAsia="Calibri" w:hAnsi="Times New Roman" w:cs="Times New Roman"/>
                <w:sz w:val="20"/>
                <w:szCs w:val="20"/>
              </w:rPr>
            </w:pPr>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proofErr w:type="spellStart"/>
            <w:r w:rsidRPr="003F0CBD">
              <w:rPr>
                <w:rFonts w:ascii="Times New Roman" w:eastAsia="Times New Roman" w:hAnsi="Times New Roman" w:cs="Times New Roman"/>
                <w:sz w:val="20"/>
                <w:szCs w:val="20"/>
              </w:rPr>
              <w:t>Prerequisites</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rPr>
                <w:rFonts w:ascii="Times New Roman" w:eastAsia="Calibri" w:hAnsi="Times New Roman" w:cs="Times New Roman"/>
                <w:sz w:val="20"/>
                <w:szCs w:val="20"/>
              </w:rPr>
            </w:pPr>
            <w:proofErr w:type="spellStart"/>
            <w:r w:rsidRPr="003F0CBD">
              <w:rPr>
                <w:rFonts w:ascii="Times New Roman" w:eastAsia="Calibri" w:hAnsi="Times New Roman" w:cs="Times New Roman"/>
                <w:sz w:val="20"/>
                <w:szCs w:val="20"/>
              </w:rPr>
              <w:t>none</w:t>
            </w:r>
            <w:proofErr w:type="spellEnd"/>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r w:rsidRPr="003F0CBD">
              <w:rPr>
                <w:rFonts w:ascii="Times New Roman" w:eastAsia="Times New Roman" w:hAnsi="Times New Roman" w:cs="Times New Roman"/>
                <w:sz w:val="20"/>
                <w:szCs w:val="20"/>
              </w:rPr>
              <w:t xml:space="preserve">ECTS </w:t>
            </w:r>
            <w:proofErr w:type="spellStart"/>
            <w:r w:rsidRPr="003F0CBD">
              <w:rPr>
                <w:rFonts w:ascii="Times New Roman" w:eastAsia="Times New Roman" w:hAnsi="Times New Roman" w:cs="Times New Roman"/>
                <w:sz w:val="20"/>
                <w:szCs w:val="20"/>
              </w:rPr>
              <w:t>points</w:t>
            </w:r>
            <w:proofErr w:type="spellEnd"/>
            <w:r w:rsidRPr="003F0CBD">
              <w:rPr>
                <w:rFonts w:ascii="Times New Roman" w:eastAsia="Times New Roman" w:hAnsi="Times New Roman" w:cs="Times New Roman"/>
                <w:sz w:val="20"/>
                <w:szCs w:val="20"/>
              </w:rPr>
              <w:t xml:space="preserve"> </w:t>
            </w:r>
            <w:proofErr w:type="spellStart"/>
            <w:r w:rsidRPr="003F0CBD">
              <w:rPr>
                <w:rFonts w:ascii="Times New Roman" w:eastAsia="Times New Roman" w:hAnsi="Times New Roman" w:cs="Times New Roman"/>
                <w:sz w:val="20"/>
                <w:szCs w:val="20"/>
              </w:rPr>
              <w:t>hour</w:t>
            </w:r>
            <w:proofErr w:type="spellEnd"/>
            <w:r w:rsidRPr="003F0CBD">
              <w:rPr>
                <w:rFonts w:ascii="Times New Roman" w:eastAsia="Times New Roman" w:hAnsi="Times New Roman" w:cs="Times New Roman"/>
                <w:sz w:val="20"/>
                <w:szCs w:val="20"/>
              </w:rPr>
              <w:t xml:space="preserve"> </w:t>
            </w:r>
            <w:proofErr w:type="spellStart"/>
            <w:r w:rsidRPr="003F0CBD">
              <w:rPr>
                <w:rFonts w:ascii="Times New Roman" w:eastAsia="Times New Roman" w:hAnsi="Times New Roman" w:cs="Times New Roman"/>
                <w:sz w:val="20"/>
                <w:szCs w:val="20"/>
              </w:rPr>
              <w:t>equivalents</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rPr>
                <w:rFonts w:ascii="Times New Roman" w:eastAsia="Times New Roman" w:hAnsi="Times New Roman" w:cs="Times New Roman"/>
                <w:sz w:val="20"/>
                <w:szCs w:val="20"/>
                <w:lang w:val="en-GB"/>
              </w:rPr>
            </w:pPr>
            <w:r w:rsidRPr="003F0CBD">
              <w:rPr>
                <w:rFonts w:ascii="Times New Roman" w:eastAsia="Times New Roman" w:hAnsi="Times New Roman" w:cs="Times New Roman"/>
                <w:b/>
                <w:bCs/>
                <w:sz w:val="20"/>
                <w:szCs w:val="20"/>
                <w:lang w:val="en-GB"/>
              </w:rPr>
              <w:t>Contact hours (work with an academic teacher) 15</w:t>
            </w:r>
          </w:p>
          <w:p w:rsidR="003F0CBD" w:rsidRPr="003F0CBD" w:rsidRDefault="003F0CBD" w:rsidP="003F0CBD">
            <w:pPr>
              <w:rPr>
                <w:rFonts w:ascii="Times New Roman" w:eastAsia="Times New Roman" w:hAnsi="Times New Roman" w:cs="Times New Roman"/>
                <w:b/>
                <w:bCs/>
                <w:sz w:val="20"/>
                <w:szCs w:val="20"/>
                <w:lang w:val="en-GB"/>
              </w:rPr>
            </w:pPr>
            <w:r w:rsidRPr="003F0CBD">
              <w:rPr>
                <w:rFonts w:ascii="Times New Roman" w:eastAsia="Times New Roman" w:hAnsi="Times New Roman" w:cs="Times New Roman"/>
                <w:b/>
                <w:bCs/>
                <w:sz w:val="20"/>
                <w:szCs w:val="20"/>
                <w:lang w:val="en-GB"/>
              </w:rPr>
              <w:t>Total number of hours with an academic teacher 15</w:t>
            </w:r>
          </w:p>
          <w:p w:rsidR="003F0CBD" w:rsidRPr="003F0CBD" w:rsidRDefault="003F0CBD" w:rsidP="003F0CBD">
            <w:pPr>
              <w:rPr>
                <w:rFonts w:ascii="Times New Roman" w:eastAsia="Times New Roman" w:hAnsi="Times New Roman" w:cs="Times New Roman"/>
                <w:b/>
                <w:bCs/>
                <w:sz w:val="20"/>
                <w:szCs w:val="20"/>
                <w:lang w:val="en-GB"/>
              </w:rPr>
            </w:pPr>
            <w:r w:rsidRPr="003F0CBD">
              <w:rPr>
                <w:rFonts w:ascii="Times New Roman" w:eastAsia="Times New Roman" w:hAnsi="Times New Roman" w:cs="Times New Roman"/>
                <w:b/>
                <w:bCs/>
                <w:sz w:val="20"/>
                <w:szCs w:val="20"/>
                <w:lang w:val="en-GB"/>
              </w:rPr>
              <w:t>Number of ECTS points with an academic teacher 0,5</w:t>
            </w:r>
            <w:r w:rsidRPr="003F0CBD">
              <w:rPr>
                <w:rFonts w:ascii="Times New Roman" w:eastAsia="Times New Roman" w:hAnsi="Times New Roman" w:cs="Times New Roman"/>
                <w:sz w:val="20"/>
                <w:szCs w:val="20"/>
                <w:lang w:val="en-GB"/>
              </w:rPr>
              <w:br/>
            </w:r>
            <w:r w:rsidRPr="003F0CBD">
              <w:rPr>
                <w:rFonts w:ascii="Times New Roman" w:eastAsia="Times New Roman" w:hAnsi="Times New Roman" w:cs="Times New Roman"/>
                <w:b/>
                <w:bCs/>
                <w:sz w:val="20"/>
                <w:szCs w:val="20"/>
                <w:lang w:val="en-GB"/>
              </w:rPr>
              <w:t>Non-contact hours (students' own work) 45</w:t>
            </w:r>
            <w:r w:rsidRPr="003F0CBD">
              <w:rPr>
                <w:rFonts w:ascii="Times New Roman" w:eastAsia="Times New Roman" w:hAnsi="Times New Roman" w:cs="Times New Roman"/>
                <w:sz w:val="20"/>
                <w:szCs w:val="20"/>
                <w:lang w:val="en-GB"/>
              </w:rPr>
              <w:br/>
            </w:r>
            <w:r w:rsidRPr="003F0CBD">
              <w:rPr>
                <w:rFonts w:ascii="Times New Roman" w:eastAsia="Times New Roman" w:hAnsi="Times New Roman" w:cs="Times New Roman"/>
                <w:b/>
                <w:bCs/>
                <w:sz w:val="20"/>
                <w:szCs w:val="20"/>
                <w:lang w:val="en-GB"/>
              </w:rPr>
              <w:t>Total number of non-contact hours 45</w:t>
            </w:r>
          </w:p>
          <w:p w:rsidR="003F0CBD" w:rsidRPr="003F0CBD" w:rsidRDefault="003F0CBD" w:rsidP="003F0CBD">
            <w:pPr>
              <w:rPr>
                <w:rFonts w:ascii="Times New Roman" w:eastAsia="Times New Roman" w:hAnsi="Times New Roman" w:cs="Times New Roman"/>
                <w:b/>
                <w:bCs/>
                <w:sz w:val="20"/>
                <w:szCs w:val="20"/>
                <w:lang w:val="en-GB"/>
              </w:rPr>
            </w:pPr>
            <w:r w:rsidRPr="003F0CBD">
              <w:rPr>
                <w:rFonts w:ascii="Times New Roman" w:eastAsia="Times New Roman" w:hAnsi="Times New Roman" w:cs="Times New Roman"/>
                <w:b/>
                <w:bCs/>
                <w:sz w:val="20"/>
                <w:szCs w:val="20"/>
                <w:lang w:val="en-GB"/>
              </w:rPr>
              <w:t>Number of ECTS points for non-contact hours 1,5</w:t>
            </w:r>
          </w:p>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Times New Roman" w:hAnsi="Times New Roman" w:cs="Times New Roman"/>
                <w:b/>
                <w:bCs/>
                <w:sz w:val="20"/>
                <w:szCs w:val="20"/>
                <w:lang w:val="en-GB"/>
              </w:rPr>
              <w:t>Total number of ECTS points for the module 2</w:t>
            </w:r>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proofErr w:type="spellStart"/>
            <w:r w:rsidRPr="003F0CBD">
              <w:rPr>
                <w:rFonts w:ascii="Times New Roman" w:eastAsia="Times New Roman" w:hAnsi="Times New Roman" w:cs="Times New Roman"/>
                <w:sz w:val="20"/>
                <w:szCs w:val="20"/>
              </w:rPr>
              <w:t>Educational</w:t>
            </w:r>
            <w:proofErr w:type="spellEnd"/>
            <w:r w:rsidRPr="003F0CBD">
              <w:rPr>
                <w:rFonts w:ascii="Times New Roman" w:eastAsia="Times New Roman" w:hAnsi="Times New Roman" w:cs="Times New Roman"/>
                <w:sz w:val="20"/>
                <w:szCs w:val="20"/>
              </w:rPr>
              <w:t xml:space="preserve"> </w:t>
            </w:r>
            <w:proofErr w:type="spellStart"/>
            <w:r w:rsidRPr="003F0CBD">
              <w:rPr>
                <w:rFonts w:ascii="Times New Roman" w:eastAsia="Times New Roman" w:hAnsi="Times New Roman" w:cs="Times New Roman"/>
                <w:sz w:val="20"/>
                <w:szCs w:val="20"/>
              </w:rPr>
              <w:t>outcomes</w:t>
            </w:r>
            <w:proofErr w:type="spellEnd"/>
            <w:r w:rsidRPr="003F0CBD">
              <w:rPr>
                <w:rFonts w:ascii="Times New Roman" w:eastAsia="Times New Roman" w:hAnsi="Times New Roman" w:cs="Times New Roman"/>
                <w:sz w:val="20"/>
                <w:szCs w:val="20"/>
              </w:rPr>
              <w:t xml:space="preserve"> </w:t>
            </w:r>
            <w:proofErr w:type="spellStart"/>
            <w:r w:rsidRPr="003F0CBD">
              <w:rPr>
                <w:rFonts w:ascii="Times New Roman" w:eastAsia="Times New Roman" w:hAnsi="Times New Roman" w:cs="Times New Roman"/>
                <w:sz w:val="20"/>
                <w:szCs w:val="20"/>
              </w:rPr>
              <w:t>verification</w:t>
            </w:r>
            <w:proofErr w:type="spellEnd"/>
            <w:r w:rsidRPr="003F0CBD">
              <w:rPr>
                <w:rFonts w:ascii="Times New Roman" w:eastAsia="Times New Roman" w:hAnsi="Times New Roman" w:cs="Times New Roman"/>
                <w:sz w:val="20"/>
                <w:szCs w:val="20"/>
              </w:rPr>
              <w:t xml:space="preserve"> </w:t>
            </w:r>
            <w:proofErr w:type="spellStart"/>
            <w:r w:rsidRPr="003F0CBD">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Students will:</w:t>
            </w:r>
          </w:p>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•Be familiar with the basic theories and concepts of cross-cultural psychology</w:t>
            </w:r>
          </w:p>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•Know the practical application of the selected discussed issues</w:t>
            </w:r>
          </w:p>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•Be able to analyze the current social situation with the use of tools from the field of cross-cultural psychology</w:t>
            </w:r>
          </w:p>
          <w:p w:rsidR="003F0CBD" w:rsidRPr="003F0CBD" w:rsidRDefault="003F0CBD" w:rsidP="003F0CBD">
            <w:pPr>
              <w:rPr>
                <w:rFonts w:ascii="Times New Roman" w:eastAsia="Calibri" w:hAnsi="Times New Roman" w:cs="Times New Roman"/>
                <w:sz w:val="20"/>
                <w:szCs w:val="20"/>
                <w:lang w:val="en-US"/>
              </w:rPr>
            </w:pPr>
          </w:p>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These outcomes will be verified by on-going assessment concerning the students’ preparation and participation in the class as well as by their final test.</w:t>
            </w:r>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proofErr w:type="spellStart"/>
            <w:r w:rsidRPr="003F0CBD">
              <w:rPr>
                <w:rFonts w:ascii="Times New Roman" w:eastAsia="Times New Roman" w:hAnsi="Times New Roman" w:cs="Times New Roman"/>
                <w:sz w:val="20"/>
                <w:szCs w:val="20"/>
              </w:rPr>
              <w:t>Description</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Times New Roman" w:hAnsi="Times New Roman" w:cs="Times New Roman"/>
                <w:sz w:val="20"/>
                <w:szCs w:val="20"/>
                <w:lang w:val="en-GB"/>
              </w:rPr>
              <w:t>The module covers the knowledge in the area of cross-cultural psychology.</w:t>
            </w:r>
            <w:r w:rsidRPr="003F0CBD">
              <w:rPr>
                <w:rFonts w:ascii="Times New Roman" w:eastAsia="Calibri" w:hAnsi="Times New Roman" w:cs="Times New Roman"/>
                <w:sz w:val="20"/>
                <w:szCs w:val="20"/>
                <w:lang w:val="en-US"/>
              </w:rPr>
              <w:t xml:space="preserve"> The aim of the course is to familiarize the students with the basic theoretical assumptions of the cross-cultural psychology. During the classes, the students will discuss issues investigated by cross-cultural psychologists. The exploration of these problems  is significant  for the understanding of  functioning of the modern societies.  Several of the major points which will be  analyzed during the classes include: the culture’s impact on an individual’s development, the psychological effects of migrations, the characteristics of social behavior in various cultures, intercultural relations and many others. The course will also focus on the practical applications of the studied material.</w:t>
            </w:r>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r w:rsidRPr="003F0CBD">
              <w:rPr>
                <w:rFonts w:ascii="Times New Roman" w:eastAsia="Times New Roman" w:hAnsi="Times New Roman" w:cs="Times New Roman"/>
                <w:sz w:val="20"/>
                <w:szCs w:val="20"/>
              </w:rPr>
              <w:t>Reading list</w:t>
            </w:r>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numPr>
                <w:ilvl w:val="0"/>
                <w:numId w:val="1"/>
              </w:num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 xml:space="preserve">Berry, J. W.(2002). </w:t>
            </w:r>
            <w:r w:rsidRPr="003F0CBD">
              <w:rPr>
                <w:rFonts w:ascii="Times New Roman" w:eastAsia="Calibri" w:hAnsi="Times New Roman" w:cs="Times New Roman"/>
                <w:i/>
                <w:sz w:val="20"/>
                <w:szCs w:val="20"/>
                <w:lang w:val="en-US"/>
              </w:rPr>
              <w:t>Cross-cultural psychology: Research and Application.</w:t>
            </w:r>
            <w:r w:rsidRPr="003F0CBD">
              <w:rPr>
                <w:rFonts w:ascii="Times New Roman" w:eastAsia="Calibri" w:hAnsi="Times New Roman" w:cs="Times New Roman"/>
                <w:sz w:val="20"/>
                <w:szCs w:val="20"/>
                <w:lang w:val="en-US"/>
              </w:rPr>
              <w:t xml:space="preserve"> Cambridge: Cambridge University Press.</w:t>
            </w:r>
          </w:p>
          <w:p w:rsidR="003F0CBD" w:rsidRPr="003F0CBD" w:rsidRDefault="003F0CBD" w:rsidP="003F0CBD">
            <w:pPr>
              <w:numPr>
                <w:ilvl w:val="0"/>
                <w:numId w:val="1"/>
              </w:num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 xml:space="preserve">Berry, J.W.(1997). </w:t>
            </w:r>
            <w:r w:rsidRPr="003F0CBD">
              <w:rPr>
                <w:rFonts w:ascii="Times New Roman" w:eastAsia="Calibri" w:hAnsi="Times New Roman" w:cs="Times New Roman"/>
                <w:bCs/>
                <w:sz w:val="20"/>
                <w:szCs w:val="20"/>
                <w:lang w:val="en-US"/>
              </w:rPr>
              <w:t xml:space="preserve">Immigration, Acculturation, and Adaptation. </w:t>
            </w:r>
            <w:r w:rsidRPr="003F0CBD">
              <w:rPr>
                <w:rFonts w:ascii="Times New Roman" w:eastAsia="Calibri" w:hAnsi="Times New Roman" w:cs="Times New Roman"/>
                <w:bCs/>
                <w:i/>
                <w:sz w:val="20"/>
                <w:szCs w:val="20"/>
                <w:lang w:val="en-US"/>
              </w:rPr>
              <w:t>Applied Psychology: An International Review</w:t>
            </w:r>
            <w:r w:rsidRPr="003F0CBD">
              <w:rPr>
                <w:rFonts w:ascii="Times New Roman" w:eastAsia="Calibri" w:hAnsi="Times New Roman" w:cs="Times New Roman"/>
                <w:bCs/>
                <w:sz w:val="20"/>
                <w:szCs w:val="20"/>
                <w:lang w:val="en-US"/>
              </w:rPr>
              <w:t>,</w:t>
            </w:r>
            <w:r w:rsidRPr="003F0CBD">
              <w:rPr>
                <w:rFonts w:ascii="Times New Roman" w:eastAsia="Calibri" w:hAnsi="Times New Roman" w:cs="Times New Roman"/>
                <w:sz w:val="20"/>
                <w:szCs w:val="20"/>
                <w:lang w:val="en-US"/>
              </w:rPr>
              <w:t xml:space="preserve"> 46 </w:t>
            </w:r>
            <w:r w:rsidRPr="003F0CBD">
              <w:rPr>
                <w:rFonts w:ascii="Times New Roman" w:eastAsia="Calibri" w:hAnsi="Times New Roman" w:cs="Times New Roman"/>
                <w:bCs/>
                <w:sz w:val="20"/>
                <w:szCs w:val="20"/>
                <w:lang w:val="en-US"/>
              </w:rPr>
              <w:t xml:space="preserve">(1), </w:t>
            </w:r>
            <w:r w:rsidRPr="003F0CBD">
              <w:rPr>
                <w:rFonts w:ascii="Times New Roman" w:eastAsia="Calibri" w:hAnsi="Times New Roman" w:cs="Times New Roman"/>
                <w:sz w:val="20"/>
                <w:szCs w:val="20"/>
                <w:lang w:val="en-US"/>
              </w:rPr>
              <w:t>5-68.</w:t>
            </w:r>
          </w:p>
          <w:p w:rsidR="003F0CBD" w:rsidRPr="003F0CBD" w:rsidRDefault="003F0CBD" w:rsidP="003F0CBD">
            <w:pPr>
              <w:numPr>
                <w:ilvl w:val="0"/>
                <w:numId w:val="1"/>
              </w:num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 xml:space="preserve">Berry, J.W.(2000). Cross-cultural psychology: A symbiosis of cultural and comparative approaches. </w:t>
            </w:r>
            <w:r w:rsidRPr="003F0CBD">
              <w:rPr>
                <w:rFonts w:ascii="Times New Roman" w:eastAsia="Calibri" w:hAnsi="Times New Roman" w:cs="Times New Roman"/>
                <w:i/>
                <w:sz w:val="20"/>
                <w:szCs w:val="20"/>
                <w:lang w:val="en-US"/>
              </w:rPr>
              <w:t>Asian Journal of Social Psychology,</w:t>
            </w:r>
            <w:r w:rsidRPr="003F0CBD">
              <w:rPr>
                <w:rFonts w:ascii="Times New Roman" w:eastAsia="Calibri" w:hAnsi="Times New Roman" w:cs="Times New Roman"/>
                <w:sz w:val="20"/>
                <w:szCs w:val="20"/>
                <w:lang w:val="en-US"/>
              </w:rPr>
              <w:t xml:space="preserve"> 3:197-205</w:t>
            </w:r>
          </w:p>
          <w:p w:rsidR="003F0CBD" w:rsidRPr="003F0CBD" w:rsidRDefault="003F0CBD" w:rsidP="003F0CBD">
            <w:pPr>
              <w:numPr>
                <w:ilvl w:val="0"/>
                <w:numId w:val="1"/>
              </w:numPr>
              <w:autoSpaceDE w:val="0"/>
              <w:autoSpaceDN w:val="0"/>
              <w:adjustRightInd w:val="0"/>
              <w:rPr>
                <w:rFonts w:ascii="Times New Roman" w:eastAsia="Calibri" w:hAnsi="Times New Roman" w:cs="Times New Roman"/>
                <w:sz w:val="20"/>
                <w:szCs w:val="20"/>
                <w:lang w:val="en-US"/>
              </w:rPr>
            </w:pPr>
            <w:proofErr w:type="spellStart"/>
            <w:r w:rsidRPr="003F0CBD">
              <w:rPr>
                <w:rFonts w:ascii="Times New Roman" w:eastAsia="Calibri" w:hAnsi="Times New Roman" w:cs="Times New Roman"/>
                <w:bCs/>
                <w:sz w:val="20"/>
                <w:szCs w:val="20"/>
                <w:lang w:val="en-US"/>
              </w:rPr>
              <w:t>Lonner</w:t>
            </w:r>
            <w:proofErr w:type="spellEnd"/>
            <w:r w:rsidRPr="003F0CBD">
              <w:rPr>
                <w:rFonts w:ascii="Times New Roman" w:eastAsia="Calibri" w:hAnsi="Times New Roman" w:cs="Times New Roman"/>
                <w:bCs/>
                <w:sz w:val="20"/>
                <w:szCs w:val="20"/>
                <w:lang w:val="en-US"/>
              </w:rPr>
              <w:t xml:space="preserve">, W.J., Berry, J.W., </w:t>
            </w:r>
            <w:proofErr w:type="spellStart"/>
            <w:r w:rsidRPr="003F0CBD">
              <w:rPr>
                <w:rFonts w:ascii="Times New Roman" w:eastAsia="Calibri" w:hAnsi="Times New Roman" w:cs="Times New Roman"/>
                <w:bCs/>
                <w:sz w:val="20"/>
                <w:szCs w:val="20"/>
                <w:lang w:val="en-US"/>
              </w:rPr>
              <w:t>Segall</w:t>
            </w:r>
            <w:proofErr w:type="spellEnd"/>
            <w:r w:rsidRPr="003F0CBD">
              <w:rPr>
                <w:rFonts w:ascii="Times New Roman" w:eastAsia="Calibri" w:hAnsi="Times New Roman" w:cs="Times New Roman"/>
                <w:bCs/>
                <w:sz w:val="20"/>
                <w:szCs w:val="20"/>
                <w:lang w:val="en-US"/>
              </w:rPr>
              <w:t xml:space="preserve">, M.H.(1998).  Cross-Cultural Psychology as a Scholarly Discipline. </w:t>
            </w:r>
            <w:r w:rsidRPr="003F0CBD">
              <w:rPr>
                <w:rFonts w:ascii="Times New Roman" w:eastAsia="Calibri" w:hAnsi="Times New Roman" w:cs="Times New Roman"/>
                <w:i/>
                <w:sz w:val="20"/>
                <w:szCs w:val="20"/>
                <w:lang w:val="en-US"/>
              </w:rPr>
              <w:t>American Psychologist</w:t>
            </w:r>
            <w:r w:rsidRPr="003F0CBD">
              <w:rPr>
                <w:rFonts w:ascii="Times New Roman" w:eastAsia="Calibri" w:hAnsi="Times New Roman" w:cs="Times New Roman"/>
                <w:sz w:val="20"/>
                <w:szCs w:val="20"/>
                <w:lang w:val="en-US"/>
              </w:rPr>
              <w:t>, 53(10).</w:t>
            </w:r>
          </w:p>
          <w:p w:rsidR="003F0CBD" w:rsidRPr="003F0CBD" w:rsidRDefault="003F0CBD" w:rsidP="003F0CBD">
            <w:pPr>
              <w:numPr>
                <w:ilvl w:val="0"/>
                <w:numId w:val="1"/>
              </w:numPr>
              <w:autoSpaceDE w:val="0"/>
              <w:autoSpaceDN w:val="0"/>
              <w:adjustRightInd w:val="0"/>
              <w:rPr>
                <w:rFonts w:ascii="Times New Roman" w:eastAsia="Calibri" w:hAnsi="Times New Roman" w:cs="Times New Roman"/>
                <w:sz w:val="20"/>
                <w:szCs w:val="20"/>
                <w:lang w:val="en-US"/>
              </w:rPr>
            </w:pPr>
            <w:proofErr w:type="spellStart"/>
            <w:r w:rsidRPr="003F0CBD">
              <w:rPr>
                <w:rFonts w:ascii="Times New Roman" w:eastAsia="Calibri" w:hAnsi="Times New Roman" w:cs="Times New Roman"/>
                <w:sz w:val="20"/>
                <w:szCs w:val="20"/>
                <w:lang w:val="en-US"/>
              </w:rPr>
              <w:t>Gjersoe</w:t>
            </w:r>
            <w:proofErr w:type="spellEnd"/>
            <w:r w:rsidRPr="003F0CBD">
              <w:rPr>
                <w:rFonts w:ascii="Times New Roman" w:eastAsia="Calibri" w:hAnsi="Times New Roman" w:cs="Times New Roman"/>
                <w:sz w:val="20"/>
                <w:szCs w:val="20"/>
                <w:lang w:val="en-US"/>
              </w:rPr>
              <w:t xml:space="preserve">, N.L., Newman, G.E., </w:t>
            </w:r>
            <w:proofErr w:type="spellStart"/>
            <w:r w:rsidRPr="003F0CBD">
              <w:rPr>
                <w:rFonts w:ascii="Times New Roman" w:eastAsia="Calibri" w:hAnsi="Times New Roman" w:cs="Times New Roman"/>
                <w:sz w:val="20"/>
                <w:szCs w:val="20"/>
                <w:lang w:val="en-US"/>
              </w:rPr>
              <w:t>Chtuc</w:t>
            </w:r>
            <w:proofErr w:type="spellEnd"/>
            <w:r w:rsidRPr="003F0CBD">
              <w:rPr>
                <w:rFonts w:ascii="Times New Roman" w:eastAsia="Calibri" w:hAnsi="Times New Roman" w:cs="Times New Roman"/>
                <w:sz w:val="20"/>
                <w:szCs w:val="20"/>
                <w:lang w:val="en-US"/>
              </w:rPr>
              <w:t xml:space="preserve">, V., Hood, B. (2014). Individualism and the Extended-Self: Cross-Cultural Differences in the Valuation of Authentic Objects. </w:t>
            </w:r>
            <w:proofErr w:type="spellStart"/>
            <w:r w:rsidRPr="003F0CBD">
              <w:rPr>
                <w:rFonts w:ascii="Times New Roman" w:eastAsia="Calibri" w:hAnsi="Times New Roman" w:cs="Times New Roman"/>
                <w:i/>
                <w:sz w:val="20"/>
                <w:szCs w:val="20"/>
                <w:lang w:val="en-US"/>
              </w:rPr>
              <w:t>Plos</w:t>
            </w:r>
            <w:proofErr w:type="spellEnd"/>
            <w:r w:rsidRPr="003F0CBD">
              <w:rPr>
                <w:rFonts w:ascii="Times New Roman" w:eastAsia="Calibri" w:hAnsi="Times New Roman" w:cs="Times New Roman"/>
                <w:i/>
                <w:sz w:val="20"/>
                <w:szCs w:val="20"/>
                <w:lang w:val="en-US"/>
              </w:rPr>
              <w:t xml:space="preserve"> One</w:t>
            </w:r>
            <w:r w:rsidRPr="003F0CBD">
              <w:rPr>
                <w:rFonts w:ascii="Times New Roman" w:eastAsia="Calibri" w:hAnsi="Times New Roman" w:cs="Times New Roman"/>
                <w:sz w:val="20"/>
                <w:szCs w:val="20"/>
                <w:lang w:val="en-US"/>
              </w:rPr>
              <w:t>, 9(3).</w:t>
            </w:r>
          </w:p>
          <w:p w:rsidR="003F0CBD" w:rsidRPr="003F0CBD" w:rsidRDefault="003F0CBD" w:rsidP="003F0CBD">
            <w:pPr>
              <w:numPr>
                <w:ilvl w:val="0"/>
                <w:numId w:val="1"/>
              </w:numPr>
              <w:autoSpaceDE w:val="0"/>
              <w:autoSpaceDN w:val="0"/>
              <w:adjustRightInd w:val="0"/>
              <w:rPr>
                <w:rFonts w:ascii="Times New Roman" w:eastAsia="Calibri" w:hAnsi="Times New Roman" w:cs="Times New Roman"/>
                <w:sz w:val="20"/>
                <w:szCs w:val="20"/>
                <w:lang w:val="en-US"/>
              </w:rPr>
            </w:pPr>
            <w:proofErr w:type="spellStart"/>
            <w:r w:rsidRPr="003F0CBD">
              <w:rPr>
                <w:rFonts w:ascii="Times New Roman" w:eastAsia="Calibri" w:hAnsi="Times New Roman" w:cs="Times New Roman"/>
                <w:sz w:val="20"/>
                <w:szCs w:val="20"/>
                <w:lang w:val="en-US"/>
              </w:rPr>
              <w:lastRenderedPageBreak/>
              <w:t>Uono</w:t>
            </w:r>
            <w:proofErr w:type="spellEnd"/>
            <w:r w:rsidRPr="003F0CBD">
              <w:rPr>
                <w:rFonts w:ascii="Times New Roman" w:eastAsia="Calibri" w:hAnsi="Times New Roman" w:cs="Times New Roman"/>
                <w:sz w:val="20"/>
                <w:szCs w:val="20"/>
                <w:lang w:val="en-US"/>
              </w:rPr>
              <w:t xml:space="preserve">, S., </w:t>
            </w:r>
            <w:proofErr w:type="spellStart"/>
            <w:r w:rsidRPr="003F0CBD">
              <w:rPr>
                <w:rFonts w:ascii="Times New Roman" w:eastAsia="Calibri" w:hAnsi="Times New Roman" w:cs="Times New Roman"/>
                <w:sz w:val="20"/>
                <w:szCs w:val="20"/>
                <w:lang w:val="en-US"/>
              </w:rPr>
              <w:t>Hietanen</w:t>
            </w:r>
            <w:proofErr w:type="spellEnd"/>
            <w:r w:rsidRPr="003F0CBD">
              <w:rPr>
                <w:rFonts w:ascii="Times New Roman" w:eastAsia="Calibri" w:hAnsi="Times New Roman" w:cs="Times New Roman"/>
                <w:sz w:val="20"/>
                <w:szCs w:val="20"/>
                <w:lang w:val="en-US"/>
              </w:rPr>
              <w:t xml:space="preserve">, J.K. (2015). Eye Contact Perception in the West and East: A Cross-Cultural Study. </w:t>
            </w:r>
            <w:proofErr w:type="spellStart"/>
            <w:r w:rsidRPr="003F0CBD">
              <w:rPr>
                <w:rFonts w:ascii="Times New Roman" w:eastAsia="Calibri" w:hAnsi="Times New Roman" w:cs="Times New Roman"/>
                <w:i/>
                <w:sz w:val="20"/>
                <w:szCs w:val="20"/>
                <w:lang w:val="en-US"/>
              </w:rPr>
              <w:t>Plos</w:t>
            </w:r>
            <w:proofErr w:type="spellEnd"/>
            <w:r w:rsidRPr="003F0CBD">
              <w:rPr>
                <w:rFonts w:ascii="Times New Roman" w:eastAsia="Calibri" w:hAnsi="Times New Roman" w:cs="Times New Roman"/>
                <w:i/>
                <w:sz w:val="20"/>
                <w:szCs w:val="20"/>
                <w:lang w:val="en-US"/>
              </w:rPr>
              <w:t xml:space="preserve"> One</w:t>
            </w:r>
            <w:r w:rsidRPr="003F0CBD">
              <w:rPr>
                <w:rFonts w:ascii="Times New Roman" w:eastAsia="Calibri" w:hAnsi="Times New Roman" w:cs="Times New Roman"/>
                <w:sz w:val="20"/>
                <w:szCs w:val="20"/>
                <w:lang w:val="en-US"/>
              </w:rPr>
              <w:t xml:space="preserve">, 10(2). </w:t>
            </w:r>
          </w:p>
          <w:p w:rsidR="003F0CBD" w:rsidRPr="003F0CBD" w:rsidRDefault="003F0CBD" w:rsidP="003F0CBD">
            <w:pPr>
              <w:numPr>
                <w:ilvl w:val="0"/>
                <w:numId w:val="1"/>
              </w:numPr>
              <w:autoSpaceDE w:val="0"/>
              <w:autoSpaceDN w:val="0"/>
              <w:adjustRightInd w:val="0"/>
              <w:rPr>
                <w:rFonts w:ascii="Times New Roman" w:eastAsia="Calibri" w:hAnsi="Times New Roman" w:cs="Times New Roman"/>
                <w:bCs/>
                <w:sz w:val="20"/>
                <w:szCs w:val="20"/>
                <w:lang w:val="en-US"/>
              </w:rPr>
            </w:pPr>
            <w:r w:rsidRPr="003F0CBD">
              <w:rPr>
                <w:rFonts w:ascii="Times New Roman" w:eastAsia="Calibri" w:hAnsi="Times New Roman" w:cs="Times New Roman"/>
                <w:bCs/>
                <w:sz w:val="20"/>
                <w:szCs w:val="20"/>
                <w:lang w:val="en-US"/>
              </w:rPr>
              <w:t xml:space="preserve">Lee, H., Shimizu, Y, </w:t>
            </w:r>
            <w:proofErr w:type="spellStart"/>
            <w:r w:rsidRPr="003F0CBD">
              <w:rPr>
                <w:rFonts w:ascii="Times New Roman" w:eastAsia="Calibri" w:hAnsi="Times New Roman" w:cs="Times New Roman"/>
                <w:bCs/>
                <w:sz w:val="20"/>
                <w:szCs w:val="20"/>
                <w:lang w:val="en-US"/>
              </w:rPr>
              <w:t>Uleman</w:t>
            </w:r>
            <w:proofErr w:type="spellEnd"/>
            <w:r w:rsidRPr="003F0CBD">
              <w:rPr>
                <w:rFonts w:ascii="Times New Roman" w:eastAsia="Calibri" w:hAnsi="Times New Roman" w:cs="Times New Roman"/>
                <w:bCs/>
                <w:sz w:val="20"/>
                <w:szCs w:val="20"/>
                <w:lang w:val="en-US"/>
              </w:rPr>
              <w:t>, J.S.(2015). Cultural Differences in the Automaticity</w:t>
            </w:r>
          </w:p>
          <w:p w:rsidR="003F0CBD" w:rsidRPr="003F0CBD" w:rsidRDefault="003F0CBD" w:rsidP="003F0CBD">
            <w:pPr>
              <w:autoSpaceDE w:val="0"/>
              <w:autoSpaceDN w:val="0"/>
              <w:adjustRightInd w:val="0"/>
              <w:ind w:left="720"/>
              <w:rPr>
                <w:rFonts w:ascii="Times New Roman" w:eastAsia="Calibri" w:hAnsi="Times New Roman" w:cs="Times New Roman"/>
                <w:sz w:val="20"/>
                <w:szCs w:val="20"/>
                <w:lang w:val="en-US"/>
              </w:rPr>
            </w:pPr>
            <w:r w:rsidRPr="003F0CBD">
              <w:rPr>
                <w:rFonts w:ascii="Times New Roman" w:eastAsia="Calibri" w:hAnsi="Times New Roman" w:cs="Times New Roman"/>
                <w:bCs/>
                <w:sz w:val="20"/>
                <w:szCs w:val="20"/>
                <w:lang w:val="en-US"/>
              </w:rPr>
              <w:t xml:space="preserve">of Elemental Impression Formation, </w:t>
            </w:r>
            <w:r w:rsidRPr="003F0CBD">
              <w:rPr>
                <w:rFonts w:ascii="Times New Roman" w:eastAsia="Calibri" w:hAnsi="Times New Roman" w:cs="Times New Roman"/>
                <w:sz w:val="20"/>
                <w:szCs w:val="20"/>
                <w:lang w:val="en-US"/>
              </w:rPr>
              <w:t>Social Cognition, 33 (1), 1–19</w:t>
            </w:r>
          </w:p>
          <w:p w:rsidR="003F0CBD" w:rsidRPr="003F0CBD" w:rsidRDefault="003F0CBD" w:rsidP="003F0CBD">
            <w:pPr>
              <w:numPr>
                <w:ilvl w:val="0"/>
                <w:numId w:val="1"/>
              </w:numPr>
              <w:autoSpaceDE w:val="0"/>
              <w:autoSpaceDN w:val="0"/>
              <w:adjustRightInd w:val="0"/>
              <w:contextualSpacing/>
              <w:rPr>
                <w:rFonts w:ascii="Times New Roman" w:eastAsia="Calibri" w:hAnsi="Times New Roman" w:cs="Times New Roman"/>
                <w:sz w:val="20"/>
                <w:szCs w:val="20"/>
                <w:lang w:val="en-US"/>
              </w:rPr>
            </w:pPr>
            <w:proofErr w:type="spellStart"/>
            <w:r w:rsidRPr="003F0CBD">
              <w:rPr>
                <w:rFonts w:ascii="Times New Roman" w:eastAsia="Calibri" w:hAnsi="Times New Roman" w:cs="Times New Roman"/>
                <w:sz w:val="20"/>
                <w:szCs w:val="20"/>
                <w:lang w:val="en-US"/>
              </w:rPr>
              <w:t>Matsumoto,D</w:t>
            </w:r>
            <w:proofErr w:type="spellEnd"/>
            <w:r w:rsidRPr="003F0CBD">
              <w:rPr>
                <w:rFonts w:ascii="Times New Roman" w:eastAsia="Calibri" w:hAnsi="Times New Roman" w:cs="Times New Roman"/>
                <w:sz w:val="20"/>
                <w:szCs w:val="20"/>
                <w:lang w:val="en-US"/>
              </w:rPr>
              <w:t xml:space="preserve">.,  </w:t>
            </w:r>
            <w:proofErr w:type="spellStart"/>
            <w:r w:rsidRPr="003F0CBD">
              <w:rPr>
                <w:rFonts w:ascii="Times New Roman" w:eastAsia="Calibri" w:hAnsi="Times New Roman" w:cs="Times New Roman"/>
                <w:sz w:val="20"/>
                <w:szCs w:val="20"/>
                <w:lang w:val="en-US"/>
              </w:rPr>
              <w:t>Hee</w:t>
            </w:r>
            <w:proofErr w:type="spellEnd"/>
            <w:r w:rsidRPr="003F0CBD">
              <w:rPr>
                <w:rFonts w:ascii="Times New Roman" w:eastAsia="Calibri" w:hAnsi="Times New Roman" w:cs="Times New Roman"/>
                <w:sz w:val="20"/>
                <w:szCs w:val="20"/>
                <w:lang w:val="en-US"/>
              </w:rPr>
              <w:t xml:space="preserve"> </w:t>
            </w:r>
            <w:proofErr w:type="spellStart"/>
            <w:r w:rsidRPr="003F0CBD">
              <w:rPr>
                <w:rFonts w:ascii="Times New Roman" w:eastAsia="Calibri" w:hAnsi="Times New Roman" w:cs="Times New Roman"/>
                <w:sz w:val="20"/>
                <w:szCs w:val="20"/>
                <w:lang w:val="en-US"/>
              </w:rPr>
              <w:t>Yoo</w:t>
            </w:r>
            <w:proofErr w:type="spellEnd"/>
            <w:r w:rsidRPr="003F0CBD">
              <w:rPr>
                <w:rFonts w:ascii="Times New Roman" w:eastAsia="Calibri" w:hAnsi="Times New Roman" w:cs="Times New Roman"/>
                <w:sz w:val="20"/>
                <w:szCs w:val="20"/>
                <w:lang w:val="en-US"/>
              </w:rPr>
              <w:t xml:space="preserve">, S.,  Fontaine, J. (2008). </w:t>
            </w:r>
            <w:r w:rsidRPr="003F0CBD">
              <w:rPr>
                <w:rFonts w:ascii="Times New Roman" w:eastAsia="Calibri" w:hAnsi="Times New Roman" w:cs="Times New Roman"/>
                <w:bCs/>
                <w:sz w:val="20"/>
                <w:szCs w:val="20"/>
                <w:lang w:val="en-US"/>
              </w:rPr>
              <w:t>Mapping Expressive Differences Around the World: The Relationship Between</w:t>
            </w:r>
            <w:r w:rsidRPr="003F0CBD">
              <w:rPr>
                <w:rFonts w:ascii="Times New Roman" w:eastAsia="Calibri" w:hAnsi="Times New Roman" w:cs="Times New Roman"/>
                <w:sz w:val="20"/>
                <w:szCs w:val="20"/>
                <w:lang w:val="en-US"/>
              </w:rPr>
              <w:t xml:space="preserve"> </w:t>
            </w:r>
            <w:r w:rsidRPr="003F0CBD">
              <w:rPr>
                <w:rFonts w:ascii="Times New Roman" w:eastAsia="Calibri" w:hAnsi="Times New Roman" w:cs="Times New Roman"/>
                <w:bCs/>
                <w:sz w:val="20"/>
                <w:szCs w:val="20"/>
                <w:lang w:val="en-US"/>
              </w:rPr>
              <w:t>Emotional Display Rules and Individualism Versus Collectivism</w:t>
            </w:r>
            <w:r w:rsidRPr="003F0CBD">
              <w:rPr>
                <w:rFonts w:ascii="Times New Roman" w:eastAsia="Calibri" w:hAnsi="Times New Roman" w:cs="Times New Roman"/>
                <w:i/>
                <w:iCs/>
                <w:sz w:val="20"/>
                <w:szCs w:val="20"/>
                <w:lang w:val="en-US"/>
              </w:rPr>
              <w:t xml:space="preserve"> Journal of Cross-Cultural Psychology</w:t>
            </w:r>
            <w:r w:rsidRPr="003F0CBD">
              <w:rPr>
                <w:rFonts w:ascii="Times New Roman" w:eastAsia="Calibri" w:hAnsi="Times New Roman" w:cs="Times New Roman"/>
                <w:sz w:val="20"/>
                <w:szCs w:val="20"/>
                <w:lang w:val="en-US"/>
              </w:rPr>
              <w:t>, 39 (55)</w:t>
            </w:r>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proofErr w:type="spellStart"/>
            <w:r w:rsidRPr="003F0CBD">
              <w:rPr>
                <w:rFonts w:ascii="Times New Roman" w:eastAsia="Times New Roman" w:hAnsi="Times New Roman" w:cs="Times New Roman"/>
                <w:sz w:val="20"/>
                <w:szCs w:val="20"/>
              </w:rPr>
              <w:lastRenderedPageBreak/>
              <w:t>Educational</w:t>
            </w:r>
            <w:proofErr w:type="spellEnd"/>
            <w:r w:rsidRPr="003F0CBD">
              <w:rPr>
                <w:rFonts w:ascii="Times New Roman" w:eastAsia="Times New Roman" w:hAnsi="Times New Roman" w:cs="Times New Roman"/>
                <w:sz w:val="20"/>
                <w:szCs w:val="20"/>
              </w:rPr>
              <w:t xml:space="preserve"> </w:t>
            </w:r>
            <w:proofErr w:type="spellStart"/>
            <w:r w:rsidRPr="003F0CBD">
              <w:rPr>
                <w:rFonts w:ascii="Times New Roman" w:eastAsia="Times New Roman" w:hAnsi="Times New Roman" w:cs="Times New Roman"/>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ind w:left="373" w:hanging="373"/>
              <w:rPr>
                <w:rFonts w:ascii="Times New Roman" w:eastAsia="Times New Roman" w:hAnsi="Times New Roman" w:cs="Times New Roman"/>
                <w:b/>
                <w:sz w:val="20"/>
                <w:szCs w:val="20"/>
                <w:lang w:val="en-US"/>
              </w:rPr>
            </w:pPr>
            <w:r w:rsidRPr="003F0CBD">
              <w:rPr>
                <w:rFonts w:ascii="Times New Roman" w:eastAsia="Times New Roman" w:hAnsi="Times New Roman" w:cs="Times New Roman"/>
                <w:b/>
                <w:bCs/>
                <w:sz w:val="20"/>
                <w:szCs w:val="20"/>
                <w:lang w:val="en-US"/>
              </w:rPr>
              <w:t>KNOWLEDGE</w:t>
            </w:r>
          </w:p>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•Be familiar with the basic theories and concepts of cross-cultural psychology</w:t>
            </w:r>
          </w:p>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•Know the practical application of the selected discussed issues</w:t>
            </w:r>
          </w:p>
          <w:p w:rsidR="003F0CBD" w:rsidRPr="003F0CBD" w:rsidRDefault="003F0CBD" w:rsidP="003F0CBD">
            <w:pPr>
              <w:ind w:left="373" w:hanging="373"/>
              <w:rPr>
                <w:rFonts w:ascii="Times New Roman" w:eastAsia="Times New Roman" w:hAnsi="Times New Roman" w:cs="Times New Roman"/>
                <w:b/>
                <w:sz w:val="20"/>
                <w:szCs w:val="20"/>
                <w:lang w:val="en-US"/>
              </w:rPr>
            </w:pPr>
            <w:r w:rsidRPr="003F0CBD">
              <w:rPr>
                <w:rFonts w:ascii="Times New Roman" w:eastAsia="Times New Roman" w:hAnsi="Times New Roman" w:cs="Times New Roman"/>
                <w:b/>
                <w:bCs/>
                <w:sz w:val="20"/>
                <w:szCs w:val="20"/>
                <w:lang w:val="en-US"/>
              </w:rPr>
              <w:t>SKILLS</w:t>
            </w:r>
          </w:p>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•Be able to analyze the current social situation with the use of tools from the field of cross-cultural psychology</w:t>
            </w:r>
          </w:p>
          <w:p w:rsidR="003F0CBD" w:rsidRPr="003F0CBD" w:rsidRDefault="003F0CBD" w:rsidP="003F0CBD">
            <w:pPr>
              <w:ind w:left="373" w:hanging="373"/>
              <w:rPr>
                <w:rFonts w:ascii="Times New Roman" w:eastAsia="Times New Roman" w:hAnsi="Times New Roman" w:cs="Times New Roman"/>
                <w:b/>
                <w:bCs/>
                <w:sz w:val="20"/>
                <w:szCs w:val="20"/>
                <w:lang w:val="en-US"/>
              </w:rPr>
            </w:pPr>
            <w:r w:rsidRPr="003F0CBD">
              <w:rPr>
                <w:rFonts w:ascii="Times New Roman" w:eastAsia="Times New Roman" w:hAnsi="Times New Roman" w:cs="Times New Roman"/>
                <w:b/>
                <w:bCs/>
                <w:sz w:val="20"/>
                <w:szCs w:val="20"/>
                <w:lang w:val="en-US"/>
              </w:rPr>
              <w:t>ATTITUDES</w:t>
            </w:r>
          </w:p>
          <w:p w:rsidR="003F0CBD" w:rsidRPr="003F0CBD" w:rsidRDefault="003F0CBD" w:rsidP="003F0CBD">
            <w:pPr>
              <w:rPr>
                <w:rFonts w:ascii="Times New Roman" w:eastAsia="Times New Roman" w:hAnsi="Times New Roman" w:cs="Times New Roman"/>
                <w:sz w:val="20"/>
                <w:szCs w:val="20"/>
                <w:lang w:val="en-US"/>
              </w:rPr>
            </w:pPr>
            <w:r w:rsidRPr="003F0CBD">
              <w:rPr>
                <w:rFonts w:ascii="Times New Roman" w:eastAsia="Times New Roman" w:hAnsi="Times New Roman" w:cs="Times New Roman"/>
                <w:b/>
                <w:sz w:val="20"/>
                <w:szCs w:val="20"/>
                <w:lang w:val="en-US"/>
              </w:rPr>
              <w:t>•</w:t>
            </w:r>
            <w:r w:rsidRPr="003F0CBD">
              <w:rPr>
                <w:rFonts w:ascii="Times New Roman" w:eastAsia="Times New Roman" w:hAnsi="Times New Roman" w:cs="Times New Roman"/>
                <w:sz w:val="20"/>
                <w:szCs w:val="20"/>
                <w:lang w:val="en-US"/>
              </w:rPr>
              <w:t>display interest</w:t>
            </w:r>
            <w:r w:rsidRPr="003F0CBD">
              <w:rPr>
                <w:rFonts w:ascii="Times New Roman" w:eastAsia="Times New Roman" w:hAnsi="Times New Roman" w:cs="Times New Roman"/>
                <w:b/>
                <w:sz w:val="20"/>
                <w:szCs w:val="20"/>
                <w:lang w:val="en-US"/>
              </w:rPr>
              <w:t xml:space="preserve"> </w:t>
            </w:r>
            <w:r w:rsidRPr="003F0CBD">
              <w:rPr>
                <w:rFonts w:ascii="Times New Roman" w:eastAsia="Times New Roman" w:hAnsi="Times New Roman" w:cs="Times New Roman"/>
                <w:sz w:val="20"/>
                <w:szCs w:val="20"/>
                <w:lang w:val="en-US"/>
              </w:rPr>
              <w:t>in problems connected to the areas studied by cross-cultural psychologists</w:t>
            </w:r>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proofErr w:type="spellStart"/>
            <w:r w:rsidRPr="003F0CBD">
              <w:rPr>
                <w:rFonts w:ascii="Times New Roman" w:eastAsia="Times New Roman" w:hAnsi="Times New Roman" w:cs="Times New Roman"/>
                <w:sz w:val="20"/>
                <w:szCs w:val="20"/>
              </w:rPr>
              <w:t>Practice</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rPr>
                <w:rFonts w:ascii="Times New Roman" w:eastAsia="Calibri" w:hAnsi="Times New Roman" w:cs="Times New Roman"/>
                <w:sz w:val="20"/>
                <w:szCs w:val="20"/>
              </w:rPr>
            </w:pPr>
            <w:r w:rsidRPr="003F0CBD">
              <w:rPr>
                <w:rFonts w:ascii="Times New Roman" w:eastAsia="Calibri" w:hAnsi="Times New Roman" w:cs="Times New Roman"/>
                <w:sz w:val="20"/>
                <w:szCs w:val="20"/>
              </w:rPr>
              <w:t>-</w:t>
            </w:r>
          </w:p>
        </w:tc>
      </w:tr>
    </w:tbl>
    <w:p w:rsidR="003F0CBD" w:rsidRPr="003F0CBD" w:rsidRDefault="003F0CBD" w:rsidP="003F0CBD">
      <w:pPr>
        <w:spacing w:after="200" w:line="276" w:lineRule="auto"/>
        <w:rPr>
          <w:rFonts w:ascii="Times New Roman" w:eastAsia="Calibri" w:hAnsi="Times New Roman" w:cs="Times New Roman"/>
          <w:sz w:val="20"/>
          <w:szCs w:val="20"/>
        </w:rPr>
      </w:pPr>
    </w:p>
    <w:p w:rsidR="003F0CBD" w:rsidRPr="003F0CBD" w:rsidRDefault="003F0CBD" w:rsidP="003F0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en-GB" w:eastAsia="pl-PL"/>
        </w:rPr>
      </w:pPr>
      <w:r w:rsidRPr="003F0CBD">
        <w:rPr>
          <w:rFonts w:ascii="Times New Roman" w:eastAsia="Times New Roman" w:hAnsi="Times New Roman" w:cs="Times New Roman"/>
          <w:sz w:val="20"/>
          <w:szCs w:val="20"/>
          <w:lang w:val="en-GB" w:eastAsia="pl-PL"/>
        </w:rPr>
        <w:t>Information about classes in the cycle</w:t>
      </w:r>
    </w:p>
    <w:tbl>
      <w:tblPr>
        <w:tblStyle w:val="Tabela-Siatka"/>
        <w:tblW w:w="0" w:type="auto"/>
        <w:jc w:val="center"/>
        <w:tblLook w:val="04A0" w:firstRow="1" w:lastRow="0" w:firstColumn="1" w:lastColumn="0" w:noHBand="0" w:noVBand="1"/>
      </w:tblPr>
      <w:tblGrid>
        <w:gridCol w:w="3870"/>
        <w:gridCol w:w="5192"/>
      </w:tblGrid>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proofErr w:type="spellStart"/>
            <w:r w:rsidRPr="003F0CBD">
              <w:rPr>
                <w:rFonts w:ascii="Times New Roman" w:eastAsia="Times New Roman" w:hAnsi="Times New Roman" w:cs="Times New Roman"/>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rPr>
                <w:rFonts w:ascii="Times New Roman" w:eastAsia="Calibri" w:hAnsi="Times New Roman" w:cs="Times New Roman"/>
                <w:sz w:val="20"/>
                <w:szCs w:val="20"/>
              </w:rPr>
            </w:pPr>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proofErr w:type="spellStart"/>
            <w:r w:rsidRPr="003F0CBD">
              <w:rPr>
                <w:rFonts w:ascii="Times New Roman" w:eastAsia="Times New Roman" w:hAnsi="Times New Roman" w:cs="Times New Roman"/>
                <w:sz w:val="20"/>
                <w:szCs w:val="20"/>
              </w:rPr>
              <w:t>Educational</w:t>
            </w:r>
            <w:proofErr w:type="spellEnd"/>
            <w:r w:rsidRPr="003F0CBD">
              <w:rPr>
                <w:rFonts w:ascii="Times New Roman" w:eastAsia="Times New Roman" w:hAnsi="Times New Roman" w:cs="Times New Roman"/>
                <w:sz w:val="20"/>
                <w:szCs w:val="20"/>
              </w:rPr>
              <w:t xml:space="preserve"> </w:t>
            </w:r>
            <w:proofErr w:type="spellStart"/>
            <w:r w:rsidRPr="003F0CBD">
              <w:rPr>
                <w:rFonts w:ascii="Times New Roman" w:eastAsia="Times New Roman" w:hAnsi="Times New Roman" w:cs="Times New Roman"/>
                <w:sz w:val="20"/>
                <w:szCs w:val="20"/>
              </w:rPr>
              <w:t>outcomes</w:t>
            </w:r>
            <w:proofErr w:type="spellEnd"/>
            <w:r w:rsidRPr="003F0CBD">
              <w:rPr>
                <w:rFonts w:ascii="Times New Roman" w:eastAsia="Times New Roman" w:hAnsi="Times New Roman" w:cs="Times New Roman"/>
                <w:sz w:val="20"/>
                <w:szCs w:val="20"/>
              </w:rPr>
              <w:t xml:space="preserve"> </w:t>
            </w:r>
            <w:proofErr w:type="spellStart"/>
            <w:r w:rsidRPr="003F0CBD">
              <w:rPr>
                <w:rFonts w:ascii="Times New Roman" w:eastAsia="Times New Roman" w:hAnsi="Times New Roman" w:cs="Times New Roman"/>
                <w:sz w:val="20"/>
                <w:szCs w:val="20"/>
              </w:rPr>
              <w:t>verification</w:t>
            </w:r>
            <w:proofErr w:type="spellEnd"/>
            <w:r w:rsidRPr="003F0CBD">
              <w:rPr>
                <w:rFonts w:ascii="Times New Roman" w:eastAsia="Times New Roman" w:hAnsi="Times New Roman" w:cs="Times New Roman"/>
                <w:sz w:val="20"/>
                <w:szCs w:val="20"/>
              </w:rPr>
              <w:t xml:space="preserve"> </w:t>
            </w:r>
            <w:proofErr w:type="spellStart"/>
            <w:r w:rsidRPr="003F0CBD">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rPr>
                <w:rFonts w:ascii="Times New Roman" w:eastAsia="Calibri" w:hAnsi="Times New Roman" w:cs="Times New Roman"/>
                <w:sz w:val="20"/>
                <w:szCs w:val="20"/>
              </w:rPr>
            </w:pPr>
            <w:r w:rsidRPr="003F0CBD">
              <w:rPr>
                <w:rFonts w:ascii="Times New Roman" w:eastAsia="Calibri" w:hAnsi="Times New Roman" w:cs="Times New Roman"/>
                <w:sz w:val="20"/>
                <w:szCs w:val="20"/>
              </w:rPr>
              <w:t xml:space="preserve">(the same as </w:t>
            </w:r>
            <w:proofErr w:type="spellStart"/>
            <w:r w:rsidRPr="003F0CBD">
              <w:rPr>
                <w:rFonts w:ascii="Times New Roman" w:eastAsia="Calibri" w:hAnsi="Times New Roman" w:cs="Times New Roman"/>
                <w:sz w:val="20"/>
                <w:szCs w:val="20"/>
              </w:rPr>
              <w:t>above</w:t>
            </w:r>
            <w:proofErr w:type="spellEnd"/>
            <w:r w:rsidRPr="003F0CBD">
              <w:rPr>
                <w:rFonts w:ascii="Times New Roman" w:eastAsia="Calibri" w:hAnsi="Times New Roman" w:cs="Times New Roman"/>
                <w:sz w:val="20"/>
                <w:szCs w:val="20"/>
              </w:rPr>
              <w:t>)</w:t>
            </w:r>
          </w:p>
          <w:p w:rsidR="003F0CBD" w:rsidRPr="003F0CBD" w:rsidRDefault="003F0CBD" w:rsidP="003F0CBD">
            <w:pPr>
              <w:rPr>
                <w:rFonts w:ascii="Times New Roman" w:eastAsia="Calibri" w:hAnsi="Times New Roman" w:cs="Times New Roman"/>
                <w:sz w:val="20"/>
                <w:szCs w:val="20"/>
              </w:rPr>
            </w:pPr>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proofErr w:type="spellStart"/>
            <w:r w:rsidRPr="003F0CBD">
              <w:rPr>
                <w:rFonts w:ascii="Times New Roman" w:eastAsia="Times New Roman" w:hAnsi="Times New Roman" w:cs="Times New Roman"/>
                <w:sz w:val="20"/>
                <w:szCs w:val="20"/>
              </w:rPr>
              <w:t>Comments</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rPr>
                <w:rFonts w:ascii="Times New Roman" w:eastAsia="Calibri" w:hAnsi="Times New Roman" w:cs="Times New Roman"/>
                <w:sz w:val="20"/>
                <w:szCs w:val="20"/>
              </w:rPr>
            </w:pPr>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r w:rsidRPr="003F0CBD">
              <w:rPr>
                <w:rFonts w:ascii="Times New Roman" w:eastAsia="Times New Roman" w:hAnsi="Times New Roman" w:cs="Times New Roman"/>
                <w:sz w:val="20"/>
                <w:szCs w:val="20"/>
              </w:rPr>
              <w:t>Reading list</w:t>
            </w:r>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rPr>
                <w:rFonts w:ascii="Times New Roman" w:eastAsia="Calibri" w:hAnsi="Times New Roman" w:cs="Times New Roman"/>
                <w:sz w:val="20"/>
                <w:szCs w:val="20"/>
              </w:rPr>
            </w:pPr>
            <w:r w:rsidRPr="003F0CBD">
              <w:rPr>
                <w:rFonts w:ascii="Times New Roman" w:eastAsia="Calibri" w:hAnsi="Times New Roman" w:cs="Times New Roman"/>
                <w:sz w:val="20"/>
                <w:szCs w:val="20"/>
              </w:rPr>
              <w:t xml:space="preserve">(the same as </w:t>
            </w:r>
            <w:proofErr w:type="spellStart"/>
            <w:r w:rsidRPr="003F0CBD">
              <w:rPr>
                <w:rFonts w:ascii="Times New Roman" w:eastAsia="Calibri" w:hAnsi="Times New Roman" w:cs="Times New Roman"/>
                <w:sz w:val="20"/>
                <w:szCs w:val="20"/>
              </w:rPr>
              <w:t>above</w:t>
            </w:r>
            <w:proofErr w:type="spellEnd"/>
            <w:r w:rsidRPr="003F0CBD">
              <w:rPr>
                <w:rFonts w:ascii="Times New Roman" w:eastAsia="Calibri" w:hAnsi="Times New Roman" w:cs="Times New Roman"/>
                <w:sz w:val="20"/>
                <w:szCs w:val="20"/>
              </w:rPr>
              <w:t>)</w:t>
            </w:r>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proofErr w:type="spellStart"/>
            <w:r w:rsidRPr="003F0CBD">
              <w:rPr>
                <w:rFonts w:ascii="Times New Roman" w:eastAsia="Times New Roman" w:hAnsi="Times New Roman" w:cs="Times New Roman"/>
                <w:sz w:val="20"/>
                <w:szCs w:val="20"/>
              </w:rPr>
              <w:t>Educational</w:t>
            </w:r>
            <w:proofErr w:type="spellEnd"/>
            <w:r w:rsidRPr="003F0CBD">
              <w:rPr>
                <w:rFonts w:ascii="Times New Roman" w:eastAsia="Times New Roman" w:hAnsi="Times New Roman" w:cs="Times New Roman"/>
                <w:sz w:val="20"/>
                <w:szCs w:val="20"/>
              </w:rPr>
              <w:t xml:space="preserve"> </w:t>
            </w:r>
            <w:proofErr w:type="spellStart"/>
            <w:r w:rsidRPr="003F0CBD">
              <w:rPr>
                <w:rFonts w:ascii="Times New Roman" w:eastAsia="Times New Roman" w:hAnsi="Times New Roman" w:cs="Times New Roman"/>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ind w:left="373" w:hanging="373"/>
              <w:rPr>
                <w:rFonts w:ascii="Times New Roman" w:eastAsia="Times New Roman" w:hAnsi="Times New Roman" w:cs="Times New Roman"/>
                <w:b/>
                <w:bCs/>
                <w:sz w:val="20"/>
                <w:szCs w:val="20"/>
                <w:lang w:val="en-US"/>
              </w:rPr>
            </w:pPr>
            <w:r w:rsidRPr="003F0CBD">
              <w:rPr>
                <w:rFonts w:ascii="Times New Roman" w:eastAsia="Times New Roman" w:hAnsi="Times New Roman" w:cs="Times New Roman"/>
                <w:b/>
                <w:bCs/>
                <w:sz w:val="20"/>
                <w:szCs w:val="20"/>
                <w:lang w:val="en-US"/>
              </w:rPr>
              <w:t>(the same as above)</w:t>
            </w:r>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r w:rsidRPr="003F0CBD">
              <w:rPr>
                <w:rFonts w:ascii="Times New Roman" w:eastAsia="Times New Roman" w:hAnsi="Times New Roman" w:cs="Times New Roman"/>
                <w:sz w:val="20"/>
                <w:szCs w:val="20"/>
              </w:rPr>
              <w:t xml:space="preserve">A list of </w:t>
            </w:r>
            <w:proofErr w:type="spellStart"/>
            <w:r w:rsidRPr="003F0CBD">
              <w:rPr>
                <w:rFonts w:ascii="Times New Roman" w:eastAsia="Times New Roman" w:hAnsi="Times New Roman" w:cs="Times New Roman"/>
                <w:sz w:val="20"/>
                <w:szCs w:val="20"/>
              </w:rPr>
              <w:t>topics</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1.Basic notions and concepts in cross-cultural psychology</w:t>
            </w:r>
          </w:p>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2.The influence of culture on human development</w:t>
            </w:r>
          </w:p>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3.Immigration and emigration  and its psychological effects (1)</w:t>
            </w:r>
          </w:p>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4. Immigration and emigration  and its psychological effects (2)</w:t>
            </w:r>
          </w:p>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5.Social behavior in various cultures</w:t>
            </w:r>
          </w:p>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6.Cognition, emotion, language and perception</w:t>
            </w:r>
          </w:p>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7.Intercultural relations</w:t>
            </w:r>
          </w:p>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8.Psychopathology and culture</w:t>
            </w:r>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proofErr w:type="spellStart"/>
            <w:r w:rsidRPr="003F0CBD">
              <w:rPr>
                <w:rFonts w:ascii="Times New Roman" w:eastAsia="Times New Roman" w:hAnsi="Times New Roman" w:cs="Times New Roman"/>
                <w:sz w:val="20"/>
                <w:szCs w:val="20"/>
              </w:rPr>
              <w:t>Teaching</w:t>
            </w:r>
            <w:proofErr w:type="spellEnd"/>
            <w:r w:rsidRPr="003F0CBD">
              <w:rPr>
                <w:rFonts w:ascii="Times New Roman" w:eastAsia="Times New Roman" w:hAnsi="Times New Roman" w:cs="Times New Roman"/>
                <w:sz w:val="20"/>
                <w:szCs w:val="20"/>
              </w:rPr>
              <w:t xml:space="preserve"> </w:t>
            </w:r>
            <w:proofErr w:type="spellStart"/>
            <w:r w:rsidRPr="003F0CBD">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Discussion, presentation, lecture, group work</w:t>
            </w:r>
          </w:p>
        </w:tc>
      </w:tr>
      <w:tr w:rsidR="003F0CBD" w:rsidRPr="003F0CBD" w:rsidTr="00993752">
        <w:trPr>
          <w:jc w:val="center"/>
        </w:trPr>
        <w:tc>
          <w:tcPr>
            <w:tcW w:w="3936" w:type="dxa"/>
            <w:tcBorders>
              <w:top w:val="single" w:sz="4" w:space="0" w:color="auto"/>
              <w:left w:val="single" w:sz="4" w:space="0" w:color="auto"/>
              <w:bottom w:val="single" w:sz="4" w:space="0" w:color="auto"/>
              <w:right w:val="single" w:sz="4" w:space="0" w:color="auto"/>
            </w:tcBorders>
            <w:hideMark/>
          </w:tcPr>
          <w:p w:rsidR="003F0CBD" w:rsidRPr="003F0CBD" w:rsidRDefault="003F0CBD" w:rsidP="003F0CBD">
            <w:pPr>
              <w:rPr>
                <w:rFonts w:ascii="Times New Roman" w:eastAsia="Calibri" w:hAnsi="Times New Roman" w:cs="Times New Roman"/>
                <w:sz w:val="20"/>
                <w:szCs w:val="20"/>
              </w:rPr>
            </w:pPr>
            <w:proofErr w:type="spellStart"/>
            <w:r w:rsidRPr="003F0CBD">
              <w:rPr>
                <w:rFonts w:ascii="Times New Roman" w:eastAsia="Times New Roman" w:hAnsi="Times New Roman" w:cs="Times New Roman"/>
                <w:sz w:val="20"/>
                <w:szCs w:val="20"/>
              </w:rPr>
              <w:t>Assessment</w:t>
            </w:r>
            <w:proofErr w:type="spellEnd"/>
            <w:r w:rsidRPr="003F0CBD">
              <w:rPr>
                <w:rFonts w:ascii="Times New Roman" w:eastAsia="Times New Roman" w:hAnsi="Times New Roman" w:cs="Times New Roman"/>
                <w:sz w:val="20"/>
                <w:szCs w:val="20"/>
              </w:rPr>
              <w:t xml:space="preserve"> </w:t>
            </w:r>
            <w:proofErr w:type="spellStart"/>
            <w:r w:rsidRPr="003F0CBD">
              <w:rPr>
                <w:rFonts w:ascii="Times New Roman" w:eastAsia="Times New Roman" w:hAnsi="Times New Roman" w:cs="Times New Roman"/>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tcPr>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1) on-going assessment (on the basis of students’ participation in classes as well as their familiarity with the assigned readings)</w:t>
            </w:r>
          </w:p>
          <w:p w:rsidR="003F0CBD" w:rsidRPr="003F0CBD" w:rsidRDefault="003F0CBD" w:rsidP="003F0CBD">
            <w:pPr>
              <w:rPr>
                <w:rFonts w:ascii="Times New Roman" w:eastAsia="Calibri" w:hAnsi="Times New Roman" w:cs="Times New Roman"/>
                <w:sz w:val="20"/>
                <w:szCs w:val="20"/>
                <w:lang w:val="en-US"/>
              </w:rPr>
            </w:pPr>
            <w:r w:rsidRPr="003F0CBD">
              <w:rPr>
                <w:rFonts w:ascii="Times New Roman" w:eastAsia="Calibri" w:hAnsi="Times New Roman" w:cs="Times New Roman"/>
                <w:sz w:val="20"/>
                <w:szCs w:val="20"/>
                <w:lang w:val="en-US"/>
              </w:rPr>
              <w:t>2) final test (covering the discussed areas of the discipline)</w:t>
            </w:r>
          </w:p>
        </w:tc>
      </w:tr>
    </w:tbl>
    <w:p w:rsidR="00804121" w:rsidRDefault="00804121">
      <w:bookmarkStart w:id="0" w:name="_GoBack"/>
      <w:bookmarkEnd w:id="0"/>
    </w:p>
    <w:sectPr w:rsidR="008041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B29D2"/>
    <w:multiLevelType w:val="hybridMultilevel"/>
    <w:tmpl w:val="AD3ED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BD"/>
    <w:rsid w:val="003F0CBD"/>
    <w:rsid w:val="008041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35CC1-E674-4744-A3B4-CCB2870B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F0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3727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2017-04-11T07:38:00Z</dcterms:created>
  <dcterms:modified xsi:type="dcterms:W3CDTF">2017-04-11T07:38:00Z</dcterms:modified>
</cp:coreProperties>
</file>