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BF" w:rsidRPr="00B543BF" w:rsidRDefault="00B543BF" w:rsidP="00B543BF">
      <w:pPr>
        <w:spacing w:after="0" w:line="360" w:lineRule="auto"/>
        <w:jc w:val="right"/>
        <w:rPr>
          <w:rFonts w:ascii="Arial" w:eastAsia="Cambria" w:hAnsi="Arial" w:cs="Arial"/>
          <w:i/>
          <w:sz w:val="18"/>
          <w:szCs w:val="18"/>
        </w:rPr>
      </w:pPr>
      <w:r w:rsidRPr="00B543BF">
        <w:rPr>
          <w:rFonts w:ascii="Arial" w:eastAsia="Cambria" w:hAnsi="Arial" w:cs="Arial"/>
          <w:i/>
          <w:sz w:val="18"/>
          <w:szCs w:val="18"/>
          <w:lang w:val="cs-CZ"/>
        </w:rPr>
        <w:t xml:space="preserve">Załącznik nr 7 do Regulaminu serwisu internetowego </w:t>
      </w:r>
    </w:p>
    <w:p w:rsidR="00B543BF" w:rsidRPr="00B543BF" w:rsidRDefault="00B543BF" w:rsidP="00B543BF">
      <w:pPr>
        <w:spacing w:after="0" w:line="360" w:lineRule="auto"/>
        <w:jc w:val="right"/>
        <w:rPr>
          <w:rFonts w:ascii="Arial" w:eastAsia="Cambria" w:hAnsi="Arial" w:cs="Arial"/>
          <w:i/>
          <w:sz w:val="18"/>
          <w:szCs w:val="18"/>
          <w:lang w:val="cs-CZ"/>
        </w:rPr>
      </w:pPr>
      <w:r w:rsidRPr="00B543BF">
        <w:rPr>
          <w:rFonts w:ascii="Arial" w:eastAsia="Cambria" w:hAnsi="Arial" w:cs="Arial"/>
          <w:i/>
          <w:sz w:val="18"/>
          <w:szCs w:val="18"/>
          <w:lang w:val="cs-CZ"/>
        </w:rPr>
        <w:t>Uniwersytetu Marii Curie-Skłodowskiej</w:t>
      </w:r>
    </w:p>
    <w:p w:rsidR="00B543BF" w:rsidRPr="00B543BF" w:rsidRDefault="00B543BF" w:rsidP="00B543BF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  <w:r w:rsidRPr="00B543BF">
        <w:rPr>
          <w:rFonts w:ascii="Arial" w:eastAsia="Cambria" w:hAnsi="Arial" w:cs="Arial"/>
          <w:b/>
          <w:sz w:val="18"/>
          <w:szCs w:val="18"/>
          <w:lang w:val="cs-CZ"/>
        </w:rPr>
        <w:t xml:space="preserve">FORMULARZ REJESTRACJI UŻYTKOWNIKA/ZMIANY UPRAWNIEŃ/BLOKADY KONTA </w:t>
      </w:r>
      <w:r w:rsidRPr="00B543BF">
        <w:rPr>
          <w:rFonts w:ascii="Arial" w:eastAsia="Cambria" w:hAnsi="Arial" w:cs="Arial"/>
          <w:b/>
          <w:sz w:val="18"/>
          <w:szCs w:val="18"/>
          <w:lang w:val="cs-CZ"/>
        </w:rPr>
        <w:br/>
        <w:t>W SERWISIE INTERNETOWYM UMCS*</w:t>
      </w:r>
    </w:p>
    <w:p w:rsidR="00B543BF" w:rsidRPr="00B543BF" w:rsidRDefault="00B543BF" w:rsidP="00B543BF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ind w:left="-142"/>
        <w:jc w:val="both"/>
        <w:rPr>
          <w:rFonts w:ascii="Arial" w:eastAsia="Cambria" w:hAnsi="Arial" w:cs="Arial"/>
          <w:i/>
          <w:sz w:val="18"/>
          <w:szCs w:val="18"/>
          <w:lang w:val="cs-CZ"/>
        </w:rPr>
      </w:pPr>
      <w:r w:rsidRPr="00B543BF">
        <w:rPr>
          <w:rFonts w:ascii="Arial" w:eastAsia="Cambria" w:hAnsi="Arial" w:cs="Arial"/>
          <w:i/>
          <w:sz w:val="18"/>
          <w:szCs w:val="18"/>
          <w:lang w:val="cs-CZ"/>
        </w:rPr>
        <w:t>Wypełnia użytkownik:</w:t>
      </w: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6945"/>
      </w:tblGrid>
      <w:tr w:rsidR="00B543BF" w:rsidRPr="00B543BF" w:rsidTr="007A3A3F">
        <w:trPr>
          <w:cantSplit/>
          <w:trHeight w:hRule="exact" w:val="4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Nazwisko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543BF" w:rsidRPr="00B543BF" w:rsidRDefault="00B543BF" w:rsidP="00B543BF">
      <w:pPr>
        <w:tabs>
          <w:tab w:val="left" w:leader="dot" w:pos="4253"/>
          <w:tab w:val="left" w:pos="4536"/>
          <w:tab w:val="left" w:leader="dot" w:pos="8647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6945"/>
      </w:tblGrid>
      <w:tr w:rsidR="00B543BF" w:rsidRPr="00B543BF" w:rsidTr="007A3A3F">
        <w:trPr>
          <w:cantSplit/>
          <w:trHeight w:hRule="exact" w:val="46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Imię/Imiona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543BF" w:rsidRPr="00B543BF" w:rsidRDefault="00B543BF" w:rsidP="00B543BF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36"/>
        <w:gridCol w:w="6951"/>
      </w:tblGrid>
      <w:tr w:rsidR="00B543BF" w:rsidRPr="00B543BF" w:rsidTr="007A3A3F">
        <w:trPr>
          <w:cantSplit/>
          <w:trHeight w:hRule="exact" w:val="972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Reprezentowana jednostka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543BF" w:rsidRPr="00B543BF" w:rsidRDefault="00B543BF" w:rsidP="00B543BF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10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B543BF" w:rsidRPr="00B543BF" w:rsidTr="007A3A3F">
        <w:trPr>
          <w:cantSplit/>
          <w:trHeight w:hRule="exact"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Telefon kontaktowy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543BF" w:rsidRPr="00B543BF" w:rsidRDefault="00B543BF" w:rsidP="00B543BF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-23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4790"/>
        <w:gridCol w:w="1283"/>
        <w:gridCol w:w="872"/>
      </w:tblGrid>
      <w:tr w:rsidR="00B543BF" w:rsidRPr="00B543BF" w:rsidTr="007A3A3F">
        <w:trPr>
          <w:cantSplit/>
          <w:trHeight w:hRule="exact"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Lokalizacja: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before="20" w:after="2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Nr pokoju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41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B543BF" w:rsidRPr="00B543BF" w:rsidTr="007A3A3F">
        <w:trPr>
          <w:cantSplit/>
          <w:trHeight w:hRule="exact" w:val="7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43BF" w:rsidRPr="00B543BF" w:rsidRDefault="00B543BF" w:rsidP="00B543BF">
            <w:pPr>
              <w:snapToGrid w:val="0"/>
              <w:spacing w:before="60"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 xml:space="preserve">Służbowy adres </w:t>
            </w: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br/>
              <w:t>e-mail**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BF" w:rsidRPr="00B543BF" w:rsidRDefault="00B543BF" w:rsidP="00B543BF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543BF" w:rsidRPr="00B543BF" w:rsidRDefault="00B543BF" w:rsidP="00B543BF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543BF">
        <w:rPr>
          <w:rFonts w:ascii="Arial" w:eastAsia="Cambria" w:hAnsi="Arial" w:cs="Arial"/>
          <w:sz w:val="18"/>
          <w:szCs w:val="18"/>
          <w:lang w:val="cs-CZ"/>
        </w:rPr>
        <w:t xml:space="preserve">** Podanie służbowego adresu e-mail jest obowiązkowe. Osoby, które nie posiadają służbowego adresu </w:t>
      </w:r>
      <w:r w:rsidRPr="00B543BF">
        <w:rPr>
          <w:rFonts w:ascii="Arial" w:eastAsia="Cambria" w:hAnsi="Arial" w:cs="Arial"/>
          <w:sz w:val="18"/>
          <w:szCs w:val="18"/>
          <w:lang w:val="cs-CZ"/>
        </w:rPr>
        <w:br/>
        <w:t xml:space="preserve">e-mail (w tym emerytowani pracownicy naukowi, pracownicy zatrudnieni w oparciu o umowę o dzieło </w:t>
      </w:r>
      <w:r w:rsidRPr="00B543BF">
        <w:rPr>
          <w:rFonts w:ascii="Arial" w:eastAsia="Cambria" w:hAnsi="Arial" w:cs="Arial"/>
          <w:sz w:val="18"/>
          <w:szCs w:val="18"/>
          <w:lang w:val="cs-CZ"/>
        </w:rPr>
        <w:br/>
        <w:t>lub umowę zlecenie), wpisują w tym miejscu proponowany adres e-mail (np. login@umcs.pl, login@umcs.lublin.pl, login@poczta.umcs.lublin.pl). Proponowany login musi być zgodny z zasadami tworzenia identyfikatorów w systemach informatycznych zarządzanych przez LubMAN UMCS. W przypadku, gdy proponowany login będzie zajęty albo zablokowany, administrator systemu pocztowego będzie kontaktował się z użytkownikiem (telefonicznie, pod podany numer kontaktowy) w celu ustalenia nowej nazwy.</w:t>
      </w:r>
    </w:p>
    <w:p w:rsidR="00B543BF" w:rsidRP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</w:rPr>
      </w:pPr>
      <w:r w:rsidRPr="00B543BF">
        <w:rPr>
          <w:rFonts w:ascii="Arial" w:eastAsia="Cambria" w:hAnsi="Arial" w:cs="Arial"/>
          <w:sz w:val="18"/>
          <w:szCs w:val="18"/>
          <w:lang w:val="cs-CZ"/>
        </w:rPr>
        <w:t xml:space="preserve">Konta w serwisie internetowym oraz w systemie pocztowym UMCS zostaną założone jednocześnie, </w:t>
      </w:r>
      <w:r w:rsidRPr="00B543BF">
        <w:rPr>
          <w:rFonts w:ascii="Arial" w:eastAsia="Cambria" w:hAnsi="Arial" w:cs="Arial"/>
          <w:sz w:val="18"/>
          <w:szCs w:val="18"/>
          <w:lang w:val="cs-CZ"/>
        </w:rPr>
        <w:br/>
        <w:t xml:space="preserve">w przeciągu 14 dni od dostarczenia wniosku do Redakcji serwisów internetowych. </w:t>
      </w:r>
      <w:r w:rsidRPr="00B543BF">
        <w:rPr>
          <w:rFonts w:ascii="Arial" w:eastAsia="Cambria" w:hAnsi="Arial" w:cs="Arial"/>
          <w:sz w:val="18"/>
          <w:szCs w:val="18"/>
        </w:rPr>
        <w:t>W uzasadnionych przypadkach Redakcja serwisów internetowych zastrzega sobie jednak możliwość wydłużenia tego terminu.</w:t>
      </w:r>
    </w:p>
    <w:p w:rsidR="00B543BF" w:rsidRP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543BF">
        <w:rPr>
          <w:rFonts w:ascii="Arial" w:eastAsia="Cambria" w:hAnsi="Arial" w:cs="Arial"/>
          <w:sz w:val="18"/>
          <w:szCs w:val="18"/>
          <w:lang w:val="cs-CZ"/>
        </w:rPr>
        <w:t>*niepotrzebne skreślić</w:t>
      </w: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i/>
          <w:sz w:val="18"/>
          <w:szCs w:val="18"/>
          <w:lang w:val="cs-CZ"/>
        </w:rPr>
      </w:pPr>
      <w:r w:rsidRPr="00B543BF">
        <w:rPr>
          <w:rFonts w:ascii="Arial" w:eastAsia="Cambria" w:hAnsi="Arial" w:cs="Arial"/>
          <w:i/>
          <w:sz w:val="18"/>
          <w:szCs w:val="18"/>
          <w:lang w:val="cs-CZ"/>
        </w:rPr>
        <w:br w:type="page"/>
      </w:r>
    </w:p>
    <w:p w:rsidR="00B543BF" w:rsidRPr="00B543BF" w:rsidRDefault="00B543BF" w:rsidP="00B543BF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  <w:lang w:val="cs-CZ"/>
        </w:rPr>
      </w:pPr>
      <w:r w:rsidRPr="00B543BF">
        <w:rPr>
          <w:rFonts w:ascii="Arial" w:eastAsia="Cambria" w:hAnsi="Arial" w:cs="Arial"/>
          <w:i/>
          <w:sz w:val="18"/>
          <w:szCs w:val="18"/>
          <w:lang w:val="cs-CZ"/>
        </w:rPr>
        <w:lastRenderedPageBreak/>
        <w:t>Wypełnia upoważniony wnioskodawca:</w:t>
      </w:r>
    </w:p>
    <w:tbl>
      <w:tblPr>
        <w:tblpPr w:leftFromText="141" w:rightFromText="141" w:vertAnchor="text" w:horzAnchor="margin" w:tblpX="108" w:tblpY="167"/>
        <w:tblW w:w="9310" w:type="dxa"/>
        <w:tblLayout w:type="fixed"/>
        <w:tblLook w:val="0000" w:firstRow="0" w:lastRow="0" w:firstColumn="0" w:lastColumn="0" w:noHBand="0" w:noVBand="0"/>
      </w:tblPr>
      <w:tblGrid>
        <w:gridCol w:w="4265"/>
        <w:gridCol w:w="5045"/>
      </w:tblGrid>
      <w:tr w:rsidR="00B543BF" w:rsidRPr="00B543BF" w:rsidTr="007A3A3F">
        <w:trPr>
          <w:trHeight w:val="560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43BF" w:rsidRPr="00B543BF" w:rsidRDefault="00B543BF" w:rsidP="00B543BF">
            <w:pPr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sz w:val="18"/>
                <w:szCs w:val="18"/>
                <w:lang w:val="cs-CZ"/>
              </w:rPr>
              <w:t>Proszę o założenie użytkownika w systemie z uprawnieniami, które zostały określone w niniejszym dokumencie/zmianę uprawnień/blokadę konta.*</w:t>
            </w:r>
          </w:p>
        </w:tc>
      </w:tr>
      <w:tr w:rsidR="00B543BF" w:rsidRPr="00B543BF" w:rsidTr="007A3A3F">
        <w:trPr>
          <w:trHeight w:val="62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43BF" w:rsidRPr="00B543BF" w:rsidRDefault="00B543BF" w:rsidP="00B543BF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Podpis wnioskodawcy</w:t>
            </w:r>
          </w:p>
          <w:p w:rsidR="00B543BF" w:rsidRPr="00B543BF" w:rsidRDefault="00B543BF" w:rsidP="00B543BF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543BF" w:rsidRPr="00B543BF" w:rsidRDefault="00B543BF" w:rsidP="00B543BF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543BF" w:rsidRPr="00B543BF" w:rsidRDefault="00B543BF" w:rsidP="00B543BF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F" w:rsidRPr="00B543BF" w:rsidRDefault="00B543BF" w:rsidP="00B543BF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543BF" w:rsidRPr="00B543BF" w:rsidRDefault="00B543BF" w:rsidP="00B543BF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  <w:lang w:val="cs-CZ"/>
        </w:rPr>
      </w:pP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B543BF" w:rsidRPr="00B543BF" w:rsidTr="007A3A3F">
        <w:trPr>
          <w:trHeight w:val="37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543BF" w:rsidRPr="00B543BF" w:rsidRDefault="00B543BF" w:rsidP="00B543B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43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 administratora/redaktora serwisu internetowego UMCS*</w:t>
            </w:r>
          </w:p>
        </w:tc>
      </w:tr>
      <w:tr w:rsidR="00B543BF" w:rsidRPr="00B543BF" w:rsidTr="007A3A3F">
        <w:trPr>
          <w:trHeight w:val="901"/>
        </w:trPr>
        <w:tc>
          <w:tcPr>
            <w:tcW w:w="9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BF" w:rsidRPr="00B543BF" w:rsidRDefault="00B543BF" w:rsidP="00B543BF">
            <w:pPr>
              <w:spacing w:after="0" w:line="240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543BF" w:rsidRPr="00B543BF" w:rsidRDefault="00B543BF" w:rsidP="00B543BF">
            <w:pPr>
              <w:spacing w:after="0" w:line="240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543BF" w:rsidRPr="00B543BF" w:rsidRDefault="00B543BF" w:rsidP="00B543BF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543BF" w:rsidRPr="00B543BF" w:rsidRDefault="00B543BF" w:rsidP="00B543BF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543BF" w:rsidRPr="00B543BF" w:rsidRDefault="00B543BF" w:rsidP="00B543BF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B543BF" w:rsidRPr="00B543BF" w:rsidTr="007A3A3F">
        <w:trPr>
          <w:trHeight w:val="37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543BF" w:rsidRPr="00B543BF" w:rsidRDefault="00B543BF" w:rsidP="00B543B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43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ważności konta</w:t>
            </w:r>
          </w:p>
        </w:tc>
      </w:tr>
      <w:tr w:rsidR="00B543BF" w:rsidRPr="00B543BF" w:rsidTr="007A3A3F">
        <w:trPr>
          <w:trHeight w:val="647"/>
        </w:trPr>
        <w:tc>
          <w:tcPr>
            <w:tcW w:w="9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BF" w:rsidRPr="00B543BF" w:rsidRDefault="00B543BF" w:rsidP="00B543BF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sz w:val="18"/>
                <w:szCs w:val="18"/>
                <w:lang w:val="cs-CZ"/>
              </w:rPr>
              <w:t>Od:</w:t>
            </w:r>
          </w:p>
          <w:p w:rsidR="00B543BF" w:rsidRPr="00B543BF" w:rsidRDefault="00B543BF" w:rsidP="00B543BF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  <w:r w:rsidRPr="00B543BF">
              <w:rPr>
                <w:rFonts w:ascii="Arial" w:eastAsia="Cambria" w:hAnsi="Arial" w:cs="Arial"/>
                <w:sz w:val="18"/>
                <w:szCs w:val="18"/>
                <w:lang w:val="cs-CZ"/>
              </w:rPr>
              <w:t>Do:</w:t>
            </w:r>
          </w:p>
        </w:tc>
      </w:tr>
    </w:tbl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543BF" w:rsidRPr="00B543BF" w:rsidRDefault="00B543BF" w:rsidP="00B543BF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  <w:bookmarkStart w:id="0" w:name="_GoBack"/>
      <w:bookmarkEnd w:id="0"/>
    </w:p>
    <w:p w:rsidR="003F6E83" w:rsidRPr="00B543BF" w:rsidRDefault="00B543BF" w:rsidP="00B543BF">
      <w:pPr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543BF">
        <w:rPr>
          <w:rFonts w:ascii="Arial" w:eastAsia="Cambria" w:hAnsi="Arial" w:cs="Arial"/>
          <w:sz w:val="18"/>
          <w:szCs w:val="18"/>
          <w:lang w:val="cs-CZ"/>
        </w:rPr>
        <w:t>*niepotrzebne skreślić</w:t>
      </w:r>
    </w:p>
    <w:sectPr w:rsidR="003F6E83" w:rsidRPr="00B543BF" w:rsidSect="00B543BF">
      <w:footerReference w:type="default" r:id="rId7"/>
      <w:type w:val="continuous"/>
      <w:pgSz w:w="12240" w:h="15840"/>
      <w:pgMar w:top="1380" w:right="1240" w:bottom="900" w:left="1540" w:header="0" w:footer="708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91" w:rsidRDefault="00DF6091" w:rsidP="00B543BF">
      <w:pPr>
        <w:spacing w:after="0" w:line="240" w:lineRule="auto"/>
      </w:pPr>
      <w:r>
        <w:separator/>
      </w:r>
    </w:p>
  </w:endnote>
  <w:endnote w:type="continuationSeparator" w:id="0">
    <w:p w:rsidR="00DF6091" w:rsidRDefault="00DF6091" w:rsidP="00B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91" w:rsidRDefault="00DF6091" w:rsidP="00B543BF">
      <w:pPr>
        <w:spacing w:after="0" w:line="240" w:lineRule="auto"/>
      </w:pPr>
      <w:r>
        <w:separator/>
      </w:r>
    </w:p>
  </w:footnote>
  <w:footnote w:type="continuationSeparator" w:id="0">
    <w:p w:rsidR="00DF6091" w:rsidRDefault="00DF6091" w:rsidP="00B5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3C3E51F5"/>
    <w:multiLevelType w:val="hybridMultilevel"/>
    <w:tmpl w:val="DED0929C"/>
    <w:lvl w:ilvl="0" w:tplc="F678018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99E83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7E85F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304B6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88E4C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27EB13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5D82B4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1E4C94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B9EBBD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9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1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A2174"/>
    <w:rsid w:val="003F6E83"/>
    <w:rsid w:val="00444FA6"/>
    <w:rsid w:val="00542FD0"/>
    <w:rsid w:val="005D1555"/>
    <w:rsid w:val="00650CF1"/>
    <w:rsid w:val="006F4D27"/>
    <w:rsid w:val="00AD5B44"/>
    <w:rsid w:val="00B543BF"/>
    <w:rsid w:val="00BC08AF"/>
    <w:rsid w:val="00D5477F"/>
    <w:rsid w:val="00DF6091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B54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43B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BF"/>
  </w:style>
  <w:style w:type="paragraph" w:styleId="Stopka">
    <w:name w:val="footer"/>
    <w:basedOn w:val="Normalny"/>
    <w:link w:val="Stopka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redaktorów studenckich i doktoranckich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rejestracji użytkownika</dc:title>
  <dc:subject/>
  <dc:creator>Redakcja serwisów internetowych UMCS</dc:creator>
  <cp:keywords>UMCS;serwis WWW</cp:keywords>
  <dc:description/>
  <cp:lastModifiedBy>Burno-Kaliszuk Karolina</cp:lastModifiedBy>
  <cp:revision>2</cp:revision>
  <cp:lastPrinted>2017-03-01T07:56:00Z</cp:lastPrinted>
  <dcterms:created xsi:type="dcterms:W3CDTF">2017-03-01T08:03:00Z</dcterms:created>
  <dcterms:modified xsi:type="dcterms:W3CDTF">2017-03-01T08:03:00Z</dcterms:modified>
</cp:coreProperties>
</file>