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Default="008B56C8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</w:t>
      </w:r>
      <w:r w:rsidR="002B70AE">
        <w:rPr>
          <w:rFonts w:ascii="Arial" w:hAnsi="Arial" w:cs="Arial"/>
          <w:b/>
          <w:sz w:val="22"/>
          <w:szCs w:val="22"/>
        </w:rPr>
        <w:t xml:space="preserve"> dr Ilona Bondos</w:t>
      </w:r>
    </w:p>
    <w:p w:rsidR="008B56C8" w:rsidRDefault="008B56C8" w:rsidP="008B56C8">
      <w:pPr>
        <w:rPr>
          <w:rFonts w:ascii="Arial" w:hAnsi="Arial" w:cs="Arial"/>
          <w:sz w:val="22"/>
          <w:szCs w:val="22"/>
          <w:lang w:val="de-DE"/>
        </w:rPr>
      </w:pPr>
    </w:p>
    <w:p w:rsidR="008B56C8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</w:t>
      </w:r>
      <w:r w:rsidR="002B70AE">
        <w:rPr>
          <w:rFonts w:ascii="Arial" w:hAnsi="Arial" w:cs="Arial"/>
          <w:b/>
          <w:sz w:val="22"/>
          <w:szCs w:val="22"/>
        </w:rPr>
        <w:t xml:space="preserve"> </w:t>
      </w:r>
      <w:r w:rsidR="00C92584">
        <w:rPr>
          <w:rFonts w:ascii="Arial" w:hAnsi="Arial" w:cs="Arial"/>
          <w:b/>
          <w:sz w:val="22"/>
          <w:szCs w:val="22"/>
        </w:rPr>
        <w:t>Kierunek Prawno-Biznesowy</w:t>
      </w:r>
    </w:p>
    <w:p w:rsidR="002B70AE" w:rsidRDefault="002B70AE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752A01" w:rsidRDefault="00752A01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Iº</w:t>
      </w:r>
    </w:p>
    <w:p w:rsidR="00752A01" w:rsidRDefault="002B70AE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 xml:space="preserve">Rok studiów: </w:t>
      </w:r>
      <w:r w:rsidR="00752A01">
        <w:rPr>
          <w:sz w:val="32"/>
          <w:szCs w:val="32"/>
        </w:rPr>
        <w:t>II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prac </w:t>
      </w:r>
      <w:r w:rsidR="002B70AE">
        <w:rPr>
          <w:rFonts w:ascii="Arial" w:hAnsi="Arial" w:cs="Arial"/>
          <w:b/>
          <w:sz w:val="22"/>
          <w:szCs w:val="22"/>
        </w:rPr>
        <w:t>licencjackich</w:t>
      </w:r>
      <w:r>
        <w:rPr>
          <w:rFonts w:ascii="Arial" w:hAnsi="Arial" w:cs="Arial"/>
          <w:b/>
          <w:sz w:val="22"/>
          <w:szCs w:val="22"/>
        </w:rPr>
        <w:t>:</w:t>
      </w:r>
    </w:p>
    <w:p w:rsidR="008B56C8" w:rsidRDefault="00D559DD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Kształtowanie wizerunku marki</w:t>
      </w:r>
    </w:p>
    <w:p w:rsidR="006A1C97" w:rsidRDefault="006A1C97" w:rsidP="00C9258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Polityka rabatowa</w:t>
      </w:r>
    </w:p>
    <w:p w:rsidR="00C92584" w:rsidRPr="006A1C97" w:rsidRDefault="006A1C97" w:rsidP="00C9258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A1C97">
        <w:rPr>
          <w:rFonts w:ascii="Arial" w:hAnsi="Arial" w:cs="Arial"/>
        </w:rPr>
        <w:t xml:space="preserve">Wojny cenowe i </w:t>
      </w:r>
      <w:r>
        <w:rPr>
          <w:rFonts w:ascii="Arial" w:hAnsi="Arial" w:cs="Arial"/>
        </w:rPr>
        <w:t>z</w:t>
      </w:r>
      <w:r w:rsidRPr="006A1C97">
        <w:rPr>
          <w:rFonts w:ascii="Arial" w:hAnsi="Arial" w:cs="Arial"/>
        </w:rPr>
        <w:t>mowy cenowy</w:t>
      </w:r>
    </w:p>
    <w:p w:rsidR="008B56C8" w:rsidRDefault="006A1C97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Wielokanałowa d</w:t>
      </w:r>
      <w:r w:rsidR="00E329FF">
        <w:rPr>
          <w:rFonts w:ascii="Arial" w:hAnsi="Arial" w:cs="Arial"/>
        </w:rPr>
        <w:t>ystrybucja</w:t>
      </w:r>
    </w:p>
    <w:p w:rsidR="00D63C6F" w:rsidRDefault="00027C6C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Proces rozpatrywania reklamacji</w:t>
      </w:r>
      <w:r w:rsidR="00D63C6F" w:rsidRPr="00D63C6F">
        <w:rPr>
          <w:rFonts w:ascii="Arial" w:hAnsi="Arial" w:cs="Arial"/>
        </w:rPr>
        <w:t xml:space="preserve"> – perspektywa </w:t>
      </w:r>
      <w:r w:rsidR="00D63C6F">
        <w:rPr>
          <w:rFonts w:ascii="Arial" w:hAnsi="Arial" w:cs="Arial"/>
        </w:rPr>
        <w:t>marketingowa</w:t>
      </w:r>
    </w:p>
    <w:p w:rsidR="00D559DD" w:rsidRDefault="00D559DD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Etyczne aspekty reklamy</w:t>
      </w:r>
    </w:p>
    <w:p w:rsidR="00D559DD" w:rsidRDefault="00D559DD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Skuteczność działań promocyjnych </w:t>
      </w:r>
    </w:p>
    <w:p w:rsidR="00D559DD" w:rsidRPr="00D559DD" w:rsidRDefault="006A1C97" w:rsidP="00D559DD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Współczesne formy promocji</w:t>
      </w:r>
    </w:p>
    <w:p w:rsidR="008B56C8" w:rsidRDefault="008B56C8" w:rsidP="008B56C8">
      <w:pPr>
        <w:ind w:left="714"/>
        <w:jc w:val="left"/>
        <w:rPr>
          <w:rFonts w:ascii="Arial" w:hAnsi="Arial" w:cs="Arial"/>
          <w:i/>
        </w:rPr>
      </w:pPr>
    </w:p>
    <w:p w:rsidR="00205E55" w:rsidRDefault="00205E55" w:rsidP="008B56C8">
      <w:pPr>
        <w:ind w:left="714"/>
        <w:jc w:val="left"/>
        <w:rPr>
          <w:rFonts w:ascii="Arial" w:hAnsi="Arial" w:cs="Arial"/>
          <w:i/>
        </w:rPr>
      </w:pPr>
    </w:p>
    <w:p w:rsidR="00205E55" w:rsidRPr="00DA3E69" w:rsidRDefault="00205E55" w:rsidP="008B56C8">
      <w:pPr>
        <w:ind w:left="714"/>
        <w:jc w:val="left"/>
        <w:rPr>
          <w:rFonts w:ascii="Arial" w:hAnsi="Arial" w:cs="Arial"/>
          <w:i/>
        </w:rPr>
      </w:pPr>
      <w:bookmarkStart w:id="0" w:name="_GoBack"/>
      <w:bookmarkEnd w:id="0"/>
    </w:p>
    <w:p w:rsidR="00DA3E69" w:rsidRPr="00DA3E69" w:rsidRDefault="00DA3E69" w:rsidP="00DA3E69">
      <w:pPr>
        <w:jc w:val="center"/>
        <w:rPr>
          <w:rFonts w:ascii="Arial" w:hAnsi="Arial" w:cs="Arial"/>
          <w:i/>
        </w:rPr>
      </w:pPr>
      <w:r w:rsidRPr="00DA3E69">
        <w:rPr>
          <w:rFonts w:ascii="Arial" w:hAnsi="Arial" w:cs="Arial"/>
          <w:i/>
        </w:rPr>
        <w:t xml:space="preserve">Po uzgodnieniu z Prowadzącą seminarium mogą </w:t>
      </w:r>
      <w:r>
        <w:rPr>
          <w:rFonts w:ascii="Arial" w:hAnsi="Arial" w:cs="Arial"/>
          <w:i/>
        </w:rPr>
        <w:t xml:space="preserve">być zaakceptowane </w:t>
      </w:r>
      <w:r w:rsidRPr="00DA3E69">
        <w:rPr>
          <w:rFonts w:ascii="Arial" w:hAnsi="Arial" w:cs="Arial"/>
          <w:i/>
        </w:rPr>
        <w:t>także inne tematy</w:t>
      </w:r>
      <w:r>
        <w:rPr>
          <w:rFonts w:ascii="Arial" w:hAnsi="Arial" w:cs="Arial"/>
          <w:i/>
        </w:rPr>
        <w:t>.</w:t>
      </w: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</w:t>
      </w:r>
      <w:r>
        <w:rPr>
          <w:rFonts w:ascii="Arial" w:hAnsi="Arial" w:cs="Arial"/>
          <w:b/>
          <w:sz w:val="30"/>
        </w:rPr>
        <w:tab/>
        <w:t>na pierwszym seminarium</w:t>
      </w:r>
    </w:p>
    <w:p w:rsidR="00470AA4" w:rsidRDefault="002A39D1" w:rsidP="002B70AE">
      <w:pPr>
        <w:ind w:left="2124" w:firstLine="708"/>
      </w:pPr>
      <w:r>
        <w:rPr>
          <w:rFonts w:ascii="Arial" w:hAnsi="Arial" w:cs="Arial"/>
          <w:b/>
          <w:sz w:val="30"/>
        </w:rPr>
        <w:t>dnia</w:t>
      </w:r>
      <w:r w:rsidR="008B56C8">
        <w:rPr>
          <w:rFonts w:ascii="Arial" w:hAnsi="Arial" w:cs="Arial"/>
          <w:b/>
          <w:sz w:val="30"/>
        </w:rPr>
        <w:t>……………</w:t>
      </w:r>
    </w:p>
    <w:sectPr w:rsidR="0047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27C6C"/>
    <w:rsid w:val="00073FEA"/>
    <w:rsid w:val="0014358E"/>
    <w:rsid w:val="00205E55"/>
    <w:rsid w:val="00263F63"/>
    <w:rsid w:val="002A39D1"/>
    <w:rsid w:val="002B70AE"/>
    <w:rsid w:val="004119C1"/>
    <w:rsid w:val="00470AA4"/>
    <w:rsid w:val="006A1C97"/>
    <w:rsid w:val="00752A01"/>
    <w:rsid w:val="008018E4"/>
    <w:rsid w:val="008B56C8"/>
    <w:rsid w:val="00A33E4C"/>
    <w:rsid w:val="00AC0B1E"/>
    <w:rsid w:val="00C92584"/>
    <w:rsid w:val="00D559DD"/>
    <w:rsid w:val="00D63C6F"/>
    <w:rsid w:val="00DA3E69"/>
    <w:rsid w:val="00E3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Ilona</cp:lastModifiedBy>
  <cp:revision>9</cp:revision>
  <dcterms:created xsi:type="dcterms:W3CDTF">2017-01-27T10:21:00Z</dcterms:created>
  <dcterms:modified xsi:type="dcterms:W3CDTF">2017-02-02T10:15:00Z</dcterms:modified>
</cp:coreProperties>
</file>