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7951D7" w:rsidRPr="00921BB6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312FF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FFE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proofErr w:type="spellStart"/>
            <w:r w:rsidRPr="00312FF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FFE">
              <w:rPr>
                <w:rFonts w:ascii="Arial" w:hAnsi="Arial" w:cs="Arial"/>
                <w:b/>
                <w:szCs w:val="20"/>
              </w:rPr>
              <w:t>Molecular</w:t>
            </w:r>
            <w:proofErr w:type="spellEnd"/>
            <w:r w:rsidRPr="00312FF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12FFE">
              <w:rPr>
                <w:rFonts w:ascii="Arial" w:hAnsi="Arial" w:cs="Arial"/>
                <w:b/>
                <w:szCs w:val="20"/>
              </w:rPr>
              <w:t>Biology</w:t>
            </w:r>
            <w:proofErr w:type="spellEnd"/>
            <w:r w:rsidRPr="00312FFE">
              <w:rPr>
                <w:rFonts w:ascii="Arial" w:hAnsi="Arial" w:cs="Arial"/>
                <w:b/>
                <w:szCs w:val="20"/>
              </w:rPr>
              <w:t xml:space="preserve"> II</w:t>
            </w:r>
          </w:p>
        </w:tc>
      </w:tr>
      <w:tr w:rsidR="007951D7" w:rsidRPr="00921BB6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312FF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312FFE" w:rsidRDefault="007951D7" w:rsidP="000F2FB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312FFE">
              <w:rPr>
                <w:rFonts w:ascii="Arial" w:hAnsi="Arial" w:cs="Arial"/>
                <w:sz w:val="20"/>
              </w:rPr>
              <w:t>B-MI.049</w:t>
            </w:r>
          </w:p>
        </w:tc>
      </w:tr>
      <w:tr w:rsidR="007951D7" w:rsidRPr="00921BB6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BB6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921BB6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312FFE" w:rsidRDefault="007951D7" w:rsidP="000F2FB0">
            <w:pPr>
              <w:spacing w:after="0" w:line="240" w:lineRule="auto"/>
              <w:rPr>
                <w:rFonts w:ascii="Arial" w:hAnsi="Arial" w:cs="Arial"/>
              </w:rPr>
            </w:pPr>
            <w:r w:rsidRPr="00312FFE">
              <w:rPr>
                <w:rFonts w:ascii="Arial" w:hAnsi="Arial" w:cs="Arial"/>
                <w:sz w:val="20"/>
              </w:rPr>
              <w:t xml:space="preserve">0511: </w:t>
            </w:r>
            <w:proofErr w:type="spellStart"/>
            <w:r w:rsidRPr="00312FFE">
              <w:rPr>
                <w:rFonts w:ascii="Arial" w:hAnsi="Arial" w:cs="Arial"/>
                <w:sz w:val="20"/>
              </w:rPr>
              <w:t>Biology</w:t>
            </w:r>
            <w:proofErr w:type="spellEnd"/>
          </w:p>
        </w:tc>
      </w:tr>
      <w:tr w:rsidR="007951D7" w:rsidRPr="00FF0F79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1B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921B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BB6">
              <w:rPr>
                <w:rFonts w:ascii="Arial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FF0F79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F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°</w:t>
            </w:r>
          </w:p>
        </w:tc>
      </w:tr>
      <w:tr w:rsidR="007951D7" w:rsidRPr="00921BB6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1BB6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7951D7" w:rsidRPr="0095676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1BB6">
              <w:rPr>
                <w:rFonts w:ascii="Arial" w:hAnsi="Arial" w:cs="Arial"/>
                <w:sz w:val="20"/>
                <w:szCs w:val="20"/>
              </w:rPr>
              <w:t>Responsible</w:t>
            </w:r>
            <w:proofErr w:type="spellEnd"/>
            <w:r w:rsidRPr="00921BB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921BB6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921BB6">
              <w:rPr>
                <w:rFonts w:ascii="Arial" w:hAnsi="Arial" w:cs="Arial"/>
                <w:sz w:val="20"/>
                <w:szCs w:val="20"/>
              </w:rPr>
              <w:t xml:space="preserve"> module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312FF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FFE">
              <w:rPr>
                <w:rFonts w:ascii="Arial" w:hAnsi="Arial" w:cs="Arial"/>
                <w:sz w:val="20"/>
              </w:rPr>
              <w:t xml:space="preserve">prof. Marek Tchórzewski (maro@hektor.umcs.lublin.pl), </w:t>
            </w:r>
            <w:r w:rsidRPr="00312FFE">
              <w:rPr>
                <w:rFonts w:ascii="Arial" w:hAnsi="Arial" w:cs="Arial"/>
                <w:sz w:val="20"/>
              </w:rPr>
              <w:br/>
              <w:t xml:space="preserve">Tel.  </w:t>
            </w:r>
            <w:r>
              <w:rPr>
                <w:rFonts w:ascii="Arial" w:hAnsi="Arial" w:cs="Arial"/>
                <w:sz w:val="20"/>
              </w:rPr>
              <w:t xml:space="preserve">+48 </w:t>
            </w:r>
            <w:r w:rsidRPr="00312FFE">
              <w:rPr>
                <w:rFonts w:ascii="Arial" w:hAnsi="Arial" w:cs="Arial"/>
                <w:sz w:val="20"/>
              </w:rPr>
              <w:t>815375956</w:t>
            </w:r>
          </w:p>
        </w:tc>
      </w:tr>
      <w:tr w:rsidR="007951D7" w:rsidRPr="0095676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56768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67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56768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56768">
              <w:rPr>
                <w:rFonts w:ascii="Arial" w:hAnsi="Arial" w:cs="Arial"/>
                <w:sz w:val="20"/>
                <w:szCs w:val="20"/>
                <w:lang w:val="en-US"/>
              </w:rPr>
              <w:t>nglish</w:t>
            </w:r>
          </w:p>
        </w:tc>
      </w:tr>
      <w:tr w:rsidR="007951D7" w:rsidRPr="0095676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56768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67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56768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951D7" w:rsidRPr="0059671B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56768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67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59671B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71B">
              <w:rPr>
                <w:rFonts w:ascii="Arial" w:hAnsi="Arial" w:cs="Arial"/>
                <w:sz w:val="20"/>
                <w:szCs w:val="20"/>
                <w:lang w:val="en-US"/>
              </w:rPr>
              <w:t>Completed course of biochemistry, genetics</w:t>
            </w:r>
          </w:p>
        </w:tc>
      </w:tr>
      <w:tr w:rsidR="007951D7" w:rsidRPr="0059671B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956768" w:rsidRDefault="007951D7" w:rsidP="000F2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59671B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951D7" w:rsidRPr="00921BB6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312FFE" w:rsidRDefault="007951D7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312FF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teacher):</w:t>
            </w: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hrs</w:t>
            </w:r>
            <w:proofErr w:type="spellEnd"/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lectures and 60 </w:t>
            </w:r>
            <w:proofErr w:type="spellStart"/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hrs</w:t>
            </w:r>
            <w:proofErr w:type="spellEnd"/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laboratory</w:t>
            </w: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312FF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hours with an academic teacher: 100</w:t>
            </w:r>
          </w:p>
          <w:p w:rsidR="007951D7" w:rsidRPr="00312FFE" w:rsidRDefault="007951D7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312FF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Number of ECTS points with an academic teacher: </w:t>
            </w: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4.0</w:t>
            </w: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312FF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Non-contact hours (students' own work) 75</w:t>
            </w: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312FF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non-contact hours 75</w:t>
            </w:r>
          </w:p>
          <w:p w:rsidR="007951D7" w:rsidRPr="00312FFE" w:rsidRDefault="007951D7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312F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312FF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for non-contact hours: 3.0</w:t>
            </w:r>
          </w:p>
          <w:p w:rsidR="007951D7" w:rsidRPr="00921BB6" w:rsidRDefault="007951D7" w:rsidP="000F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1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7.0</w:t>
            </w:r>
          </w:p>
        </w:tc>
      </w:tr>
      <w:tr w:rsidR="007951D7" w:rsidRPr="00D943FA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DF293B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sz w:val="20"/>
                <w:szCs w:val="20"/>
                <w:lang w:val="en-US"/>
              </w:rPr>
              <w:t>written exam, continuous assessment of labs</w:t>
            </w:r>
          </w:p>
        </w:tc>
      </w:tr>
      <w:tr w:rsidR="007951D7" w:rsidRPr="00921BB6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Default="007951D7" w:rsidP="000F2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B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module covers the knowledge in the area of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Pr="00921B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3919">
              <w:rPr>
                <w:rFonts w:ascii="Arial" w:hAnsi="Arial" w:cs="Arial"/>
                <w:sz w:val="20"/>
                <w:szCs w:val="20"/>
                <w:lang w:val="en-US"/>
              </w:rPr>
              <w:t>the essential concepts of molecular biology.</w:t>
            </w:r>
            <w:r w:rsidRPr="0028391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28391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</w:r>
            <w:r w:rsidRPr="0028391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student</w:t>
            </w:r>
            <w:r w:rsidRPr="00283919">
              <w:rPr>
                <w:rStyle w:val="long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8391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learns</w:t>
            </w:r>
            <w:r w:rsidRPr="00283919">
              <w:rPr>
                <w:rStyle w:val="long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8391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techniques used</w:t>
            </w:r>
            <w:r w:rsidRPr="00283919">
              <w:rPr>
                <w:rStyle w:val="long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8391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28391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28391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DNA, RNA and proteins</w:t>
            </w:r>
          </w:p>
        </w:tc>
      </w:tr>
      <w:tr w:rsidR="007951D7" w:rsidRPr="00677DF0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677DF0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DF293B" w:rsidRDefault="007951D7" w:rsidP="007951D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J.E. Krebs, E.S. Goldstein, S.T. Kilpatrick,  </w:t>
            </w:r>
            <w:r w:rsidRPr="00DF293B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  Lewin’s Genes XI</w:t>
            </w:r>
          </w:p>
          <w:p w:rsidR="007951D7" w:rsidRPr="00DF293B" w:rsidRDefault="007951D7" w:rsidP="007951D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bCs/>
                <w:sz w:val="20"/>
                <w:szCs w:val="20"/>
                <w:lang w:val="en-US"/>
              </w:rPr>
              <w:t>L. A. Allison, Fundamental molecular biology</w:t>
            </w:r>
          </w:p>
          <w:p w:rsidR="007951D7" w:rsidRPr="00DF293B" w:rsidRDefault="007951D7" w:rsidP="007951D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bCs/>
                <w:sz w:val="20"/>
                <w:szCs w:val="20"/>
                <w:lang w:val="en-US"/>
              </w:rPr>
              <w:t>T.A. Brown, Genomes 3</w:t>
            </w:r>
            <w:r w:rsidRPr="00DF293B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7951D7" w:rsidRPr="00DF293B" w:rsidRDefault="007951D7" w:rsidP="007951D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sz w:val="20"/>
                <w:szCs w:val="20"/>
                <w:lang w:val="en-US"/>
              </w:rPr>
              <w:t xml:space="preserve">Articles from prestigious journals recommended </w:t>
            </w:r>
          </w:p>
          <w:p w:rsidR="007951D7" w:rsidRPr="00DF293B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by teacher</w:t>
            </w:r>
          </w:p>
          <w:p w:rsidR="007951D7" w:rsidRPr="00677DF0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51D7" w:rsidRPr="00677DF0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677DF0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677DF0" w:rsidRDefault="007951D7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7951D7" w:rsidRDefault="007951D7" w:rsidP="007951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75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 describe</w:t>
            </w:r>
            <w:r w:rsidRPr="00A875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regulation of </w:t>
            </w:r>
            <w:r w:rsidRPr="00A875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expression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genetic information </w:t>
            </w:r>
            <w:r w:rsidRPr="00A875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 function of protein fa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ctors involved in that process.</w:t>
            </w:r>
            <w:r w:rsidRPr="00A875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7951D7" w:rsidRDefault="007951D7" w:rsidP="007951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characterizes the structure of receptors and extracellular signal transduction mechanisms.</w:t>
            </w:r>
          </w:p>
          <w:p w:rsidR="007951D7" w:rsidRPr="00B8566A" w:rsidRDefault="007951D7" w:rsidP="007951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is able to explain molecular basics of: oncogenesis, apoptosis and cell cycle.</w:t>
            </w:r>
          </w:p>
          <w:p w:rsidR="007951D7" w:rsidRDefault="007951D7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951D7" w:rsidRPr="00677DF0" w:rsidRDefault="007951D7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7951D7" w:rsidRDefault="007951D7" w:rsidP="007951D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75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 cooperation with the group prearranges and performs isolation of intracellular structures. </w:t>
            </w:r>
          </w:p>
          <w:p w:rsidR="007951D7" w:rsidRDefault="007951D7" w:rsidP="007951D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can isolate proteins and nucleic acids, is able to run protein and nucleic acid gel electrophoresis and to interpret obtained results.</w:t>
            </w:r>
          </w:p>
          <w:p w:rsidR="007951D7" w:rsidRDefault="007951D7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7951D7" w:rsidRDefault="007951D7" w:rsidP="007951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appreciates the importance of understanding biological processes on molecular level and the need to continuously expand biological knowledge.</w:t>
            </w:r>
          </w:p>
          <w:p w:rsidR="007951D7" w:rsidRPr="00180AC0" w:rsidRDefault="007951D7" w:rsidP="007951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is conscious of hazards and responsibility for </w:t>
            </w:r>
            <w:r w:rsidRPr="002740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its own and work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place safety </w:t>
            </w:r>
            <w:r w:rsidRPr="002916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during experimental work, using instruments, chemicals </w:t>
            </w:r>
            <w:r w:rsidRPr="002916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and biological materials.</w:t>
            </w:r>
          </w:p>
        </w:tc>
      </w:tr>
      <w:tr w:rsidR="007951D7" w:rsidRPr="00677DF0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677DF0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677DF0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7DF0">
              <w:rPr>
                <w:rFonts w:ascii="Arial" w:hAnsi="Arial" w:cs="Arial"/>
                <w:sz w:val="20"/>
                <w:szCs w:val="20"/>
                <w:lang w:val="en-US"/>
              </w:rPr>
              <w:t>not concerns</w:t>
            </w:r>
          </w:p>
        </w:tc>
      </w:tr>
    </w:tbl>
    <w:p w:rsidR="007951D7" w:rsidRDefault="007951D7" w:rsidP="007951D7">
      <w:pPr>
        <w:spacing w:line="240" w:lineRule="auto"/>
        <w:rPr>
          <w:rFonts w:ascii="Arial" w:hAnsi="Arial" w:cs="Arial"/>
          <w:b/>
          <w:sz w:val="18"/>
          <w:szCs w:val="20"/>
          <w:lang w:val="en-US"/>
        </w:rPr>
      </w:pPr>
    </w:p>
    <w:p w:rsidR="007951D7" w:rsidRDefault="007951D7" w:rsidP="007951D7">
      <w:pPr>
        <w:spacing w:line="240" w:lineRule="auto"/>
        <w:rPr>
          <w:rFonts w:ascii="Arial" w:hAnsi="Arial" w:cs="Arial"/>
          <w:b/>
          <w:sz w:val="20"/>
          <w:lang w:val="en-US"/>
        </w:rPr>
      </w:pPr>
      <w:r w:rsidRPr="00D81892">
        <w:rPr>
          <w:rFonts w:ascii="Arial" w:hAnsi="Arial" w:cs="Arial"/>
          <w:b/>
          <w:sz w:val="20"/>
          <w:lang w:val="en-US"/>
        </w:rPr>
        <w:t>Information about classes in the cycle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951D7" w:rsidRPr="00F76FA3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F76FA3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5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  <w:r w:rsidRPr="00F76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F76FA3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951D7" w:rsidRPr="00237EE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6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Educational outcomes </w:t>
            </w:r>
            <w:proofErr w:type="spellStart"/>
            <w:r w:rsidRPr="00F76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verific</w:t>
            </w:r>
            <w:r w:rsidRPr="00921BB6">
              <w:rPr>
                <w:rFonts w:ascii="Arial" w:eastAsia="Times New Roman" w:hAnsi="Arial" w:cs="Arial"/>
                <w:sz w:val="20"/>
                <w:szCs w:val="20"/>
              </w:rPr>
              <w:t>ation</w:t>
            </w:r>
            <w:proofErr w:type="spellEnd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sz w:val="20"/>
                <w:szCs w:val="20"/>
                <w:lang w:val="en-US"/>
              </w:rPr>
              <w:t>written exam, continuous assessment of labs</w:t>
            </w:r>
          </w:p>
        </w:tc>
      </w:tr>
      <w:tr w:rsidR="007951D7" w:rsidRPr="00237EE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EEE">
              <w:rPr>
                <w:rFonts w:ascii="Arial" w:hAnsi="Arial" w:cs="Arial"/>
                <w:sz w:val="20"/>
                <w:szCs w:val="20"/>
                <w:lang w:val="en-US"/>
              </w:rPr>
              <w:t xml:space="preserve">The classes are carried out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room 19A,</w:t>
            </w:r>
          </w:p>
        </w:tc>
      </w:tr>
      <w:tr w:rsidR="007951D7" w:rsidRPr="00D943FA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E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EC52A8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as described above</w:t>
            </w:r>
          </w:p>
        </w:tc>
      </w:tr>
      <w:tr w:rsidR="007951D7" w:rsidRPr="00237EE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343433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4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677DF0" w:rsidRDefault="007951D7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described above</w:t>
            </w:r>
          </w:p>
          <w:p w:rsidR="007951D7" w:rsidRDefault="007951D7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as described above</w:t>
            </w:r>
          </w:p>
          <w:p w:rsidR="007951D7" w:rsidRDefault="007951D7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77D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as described above</w:t>
            </w:r>
          </w:p>
          <w:p w:rsidR="007951D7" w:rsidRPr="0027409E" w:rsidRDefault="007951D7" w:rsidP="000F2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951D7" w:rsidRPr="00237EE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921BB6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BB6">
              <w:rPr>
                <w:rFonts w:ascii="Arial" w:eastAsia="Times New Roman" w:hAnsi="Arial" w:cs="Arial"/>
                <w:sz w:val="20"/>
                <w:szCs w:val="20"/>
              </w:rPr>
              <w:t xml:space="preserve">A list of </w:t>
            </w:r>
            <w:proofErr w:type="spellStart"/>
            <w:r w:rsidRPr="00921BB6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</w:p>
          <w:p w:rsidR="007951D7" w:rsidRDefault="007951D7" w:rsidP="000F2FB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72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Principles in protein structure and function; protein folding and tertiary structure; post-translational modification of proteins; determination of protein structure. From RNA to protein - translation; aminoacyl </w:t>
            </w:r>
            <w:proofErr w:type="spellStart"/>
            <w:r w:rsidRPr="00E7257A">
              <w:rPr>
                <w:rFonts w:ascii="Arial" w:hAnsi="Arial" w:cs="Arial"/>
                <w:bCs/>
                <w:sz w:val="20"/>
                <w:szCs w:val="20"/>
                <w:lang w:val="en-US"/>
              </w:rPr>
              <w:t>tRNA</w:t>
            </w:r>
            <w:proofErr w:type="spellEnd"/>
            <w:r w:rsidRPr="00E72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5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synthetasse</w:t>
            </w:r>
            <w:proofErr w:type="spellEnd"/>
            <w:r w:rsidRPr="00E72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ribosome structure; decoding a genetic information by translational apparatus. Antibiotics - function and  structure; molecular aspects of translational inhibitors. Protein cross-talk in cells; general principles of cell communication; signaling through G-protein-linked cell-surface receptors; signaling through enzyme-linked cell-surface receptors; programmed cell death (apoptosis). </w:t>
            </w:r>
          </w:p>
          <w:p w:rsidR="007951D7" w:rsidRDefault="007951D7" w:rsidP="000F2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</w:t>
            </w:r>
          </w:p>
          <w:p w:rsidR="007951D7" w:rsidRPr="00EC52A8" w:rsidRDefault="007951D7" w:rsidP="000F2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Isolation of plasmid DNA; PCR; Restriction enzyme digestion; Ligation; Bacterial transformation; Bacterial colony screening; DNA sequence analysis; Basics of cell culture, transfection; Confocal microscopy</w:t>
            </w:r>
          </w:p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951D7" w:rsidRPr="00237EE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E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Laboratory experiments; discussion; lecture</w:t>
            </w:r>
          </w:p>
        </w:tc>
      </w:tr>
      <w:tr w:rsidR="007951D7" w:rsidRPr="00237EE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E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D7" w:rsidRPr="00237EEE" w:rsidRDefault="007951D7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93B">
              <w:rPr>
                <w:rFonts w:ascii="Arial" w:hAnsi="Arial" w:cs="Arial"/>
                <w:sz w:val="20"/>
                <w:szCs w:val="20"/>
                <w:lang w:val="en-US"/>
              </w:rPr>
              <w:t>written exam, continuous assessment of labs</w:t>
            </w:r>
          </w:p>
        </w:tc>
      </w:tr>
    </w:tbl>
    <w:p w:rsidR="00276C0A" w:rsidRPr="007951D7" w:rsidRDefault="00276C0A">
      <w:pPr>
        <w:rPr>
          <w:lang w:val="en-US"/>
        </w:rPr>
      </w:pPr>
      <w:bookmarkStart w:id="0" w:name="_GoBack"/>
      <w:bookmarkEnd w:id="0"/>
    </w:p>
    <w:sectPr w:rsidR="00276C0A" w:rsidRPr="0079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F47"/>
    <w:multiLevelType w:val="hybridMultilevel"/>
    <w:tmpl w:val="3E6E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CE1"/>
    <w:multiLevelType w:val="hybridMultilevel"/>
    <w:tmpl w:val="468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BB0"/>
    <w:multiLevelType w:val="hybridMultilevel"/>
    <w:tmpl w:val="BAD8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56DE"/>
    <w:multiLevelType w:val="hybridMultilevel"/>
    <w:tmpl w:val="E834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D7"/>
    <w:rsid w:val="00276C0A"/>
    <w:rsid w:val="007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7951D7"/>
  </w:style>
  <w:style w:type="character" w:customStyle="1" w:styleId="longtext">
    <w:name w:val="long_text"/>
    <w:rsid w:val="0079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7951D7"/>
  </w:style>
  <w:style w:type="character" w:customStyle="1" w:styleId="longtext">
    <w:name w:val="long_text"/>
    <w:rsid w:val="0079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2016-04-20T12:36:00Z</dcterms:created>
  <dcterms:modified xsi:type="dcterms:W3CDTF">2016-04-20T12:36:00Z</dcterms:modified>
</cp:coreProperties>
</file>