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48" w:rsidRPr="007E6648" w:rsidRDefault="007E6648" w:rsidP="007E6648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E6648">
        <w:rPr>
          <w:rFonts w:ascii="Arial" w:eastAsia="Times New Roman" w:hAnsi="Arial" w:cs="Arial"/>
          <w:b/>
          <w:sz w:val="28"/>
          <w:szCs w:val="28"/>
          <w:lang w:eastAsia="pl-PL"/>
        </w:rPr>
        <w:t>TEMATYKI SEMINARIÓW</w:t>
      </w: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7E6648">
        <w:rPr>
          <w:rFonts w:ascii="Arial" w:eastAsia="Times New Roman" w:hAnsi="Arial" w:cs="Arial"/>
          <w:lang w:eastAsia="pl-PL"/>
        </w:rPr>
        <w:t>Prowadzący</w:t>
      </w:r>
      <w:r w:rsidRPr="007E6648">
        <w:rPr>
          <w:rFonts w:ascii="Arial" w:eastAsia="Times New Roman" w:hAnsi="Arial" w:cs="Arial"/>
          <w:b/>
          <w:lang w:eastAsia="pl-PL"/>
        </w:rPr>
        <w:t xml:space="preserve">: dr </w:t>
      </w:r>
      <w:r>
        <w:rPr>
          <w:rFonts w:ascii="Arial" w:eastAsia="Times New Roman" w:hAnsi="Arial" w:cs="Arial"/>
          <w:b/>
          <w:lang w:eastAsia="pl-PL"/>
        </w:rPr>
        <w:t xml:space="preserve">Tamara </w:t>
      </w:r>
      <w:proofErr w:type="spellStart"/>
      <w:r>
        <w:rPr>
          <w:rFonts w:ascii="Arial" w:eastAsia="Times New Roman" w:hAnsi="Arial" w:cs="Arial"/>
          <w:b/>
          <w:lang w:eastAsia="pl-PL"/>
        </w:rPr>
        <w:t>Galbarczyk</w:t>
      </w:r>
      <w:proofErr w:type="spellEnd"/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7E6648">
        <w:rPr>
          <w:rFonts w:ascii="Arial" w:eastAsia="Times New Roman" w:hAnsi="Arial" w:cs="Arial"/>
          <w:lang w:eastAsia="pl-PL"/>
        </w:rPr>
        <w:t>Kierunek</w:t>
      </w:r>
      <w:r w:rsidRPr="007E6648">
        <w:rPr>
          <w:rFonts w:ascii="Arial" w:eastAsia="Times New Roman" w:hAnsi="Arial" w:cs="Arial"/>
          <w:b/>
          <w:lang w:eastAsia="pl-PL"/>
        </w:rPr>
        <w:t>: Finanse i Rachunkowość</w:t>
      </w: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7E6648">
        <w:rPr>
          <w:rFonts w:ascii="Arial" w:eastAsia="Times New Roman" w:hAnsi="Arial" w:cs="Arial"/>
          <w:lang w:eastAsia="pl-PL"/>
        </w:rPr>
        <w:t xml:space="preserve">Studia </w:t>
      </w:r>
      <w:r w:rsidRPr="007E6648">
        <w:rPr>
          <w:rFonts w:ascii="Arial" w:eastAsia="Times New Roman" w:hAnsi="Arial" w:cs="Arial"/>
          <w:b/>
          <w:lang w:eastAsia="pl-PL"/>
        </w:rPr>
        <w:t>stacjonarne</w:t>
      </w: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E6648">
        <w:rPr>
          <w:rFonts w:ascii="Arial" w:eastAsia="Times New Roman" w:hAnsi="Arial" w:cs="Arial"/>
          <w:lang w:eastAsia="pl-PL"/>
        </w:rPr>
        <w:t>Stopień studiów</w:t>
      </w:r>
      <w:r w:rsidRPr="007E6648">
        <w:rPr>
          <w:rFonts w:ascii="Arial" w:eastAsia="Times New Roman" w:hAnsi="Arial" w:cs="Arial"/>
          <w:b/>
          <w:lang w:eastAsia="pl-PL"/>
        </w:rPr>
        <w:t>:  IIº</w:t>
      </w: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7E6648">
        <w:rPr>
          <w:rFonts w:ascii="Arial" w:eastAsia="Times New Roman" w:hAnsi="Arial" w:cs="Arial"/>
          <w:lang w:eastAsia="pl-PL"/>
        </w:rPr>
        <w:t xml:space="preserve">Rok studiów: </w:t>
      </w:r>
      <w:r w:rsidRPr="007E6648">
        <w:rPr>
          <w:rFonts w:ascii="Arial" w:eastAsia="Times New Roman" w:hAnsi="Arial" w:cs="Arial"/>
          <w:b/>
          <w:lang w:eastAsia="pl-PL"/>
        </w:rPr>
        <w:t>I</w:t>
      </w: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E6648" w:rsidRPr="007E6648" w:rsidRDefault="007E6648" w:rsidP="007E6648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7E6648">
        <w:rPr>
          <w:rFonts w:ascii="Arial" w:eastAsia="Times New Roman" w:hAnsi="Arial" w:cs="Arial"/>
          <w:b/>
          <w:lang w:eastAsia="pl-PL"/>
        </w:rPr>
        <w:t>Proponowane tematy (obszary) prac magisterskich: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bookmarkStart w:id="0" w:name="_GoBack"/>
      <w:bookmarkEnd w:id="0"/>
      <w:r w:rsidRPr="009001B8">
        <w:t>Struktura instytucjonalna systemu bankowego w Polsce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Rola Bankowego Funduszu Gwarancyjnego w kształtowaniu stabilności sektora bankowego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Polityka pieniężna Narodowego Banku Polskiego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Funkcjonowanie sektora bankowości spółdzielczej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Spółdzielcze Kasy Oszczędnościowo – Kredytowe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Działalność operacyjna banków w Polsce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Gospodarka finansowa banków</w:t>
      </w:r>
    </w:p>
    <w:p w:rsidR="007E6648" w:rsidRPr="009001B8" w:rsidRDefault="007E6648" w:rsidP="007E664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9001B8">
        <w:t>Rola banków na rynku finansowym</w:t>
      </w:r>
    </w:p>
    <w:p w:rsidR="007E6648" w:rsidRPr="009001B8" w:rsidRDefault="007E6648" w:rsidP="007E664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</w:pPr>
      <w:r w:rsidRPr="009001B8">
        <w:t>Instrumenty rynku finansowego w Polsce</w:t>
      </w:r>
    </w:p>
    <w:p w:rsidR="007E6648" w:rsidRDefault="007E6648" w:rsidP="007E6648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14" w:hanging="357"/>
        <w:jc w:val="both"/>
      </w:pPr>
      <w:r w:rsidRPr="009001B8">
        <w:t>Zarządzanie ryzykiem bankowy</w:t>
      </w:r>
    </w:p>
    <w:p w:rsidR="007E6648" w:rsidRPr="007E6648" w:rsidRDefault="007E6648" w:rsidP="007E6648">
      <w:pPr>
        <w:spacing w:after="0" w:line="300" w:lineRule="auto"/>
        <w:ind w:left="714"/>
        <w:rPr>
          <w:rFonts w:ascii="Arial" w:eastAsia="Times New Roman" w:hAnsi="Arial" w:cs="Arial"/>
          <w:sz w:val="26"/>
          <w:szCs w:val="24"/>
          <w:lang w:eastAsia="pl-PL"/>
        </w:rPr>
      </w:pPr>
    </w:p>
    <w:p w:rsidR="007E6648" w:rsidRPr="007E6648" w:rsidRDefault="007E6648" w:rsidP="007E6648">
      <w:pPr>
        <w:spacing w:after="0" w:line="300" w:lineRule="auto"/>
        <w:ind w:left="714"/>
        <w:rPr>
          <w:rFonts w:ascii="Arial" w:eastAsia="Times New Roman" w:hAnsi="Arial" w:cs="Arial"/>
          <w:sz w:val="26"/>
          <w:szCs w:val="24"/>
          <w:lang w:eastAsia="pl-PL"/>
        </w:rPr>
      </w:pPr>
    </w:p>
    <w:p w:rsidR="007E6648" w:rsidRPr="007E6648" w:rsidRDefault="007E6648" w:rsidP="007E6648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9482D" w:rsidRDefault="0039482D"/>
    <w:sectPr w:rsidR="0039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62174"/>
    <w:multiLevelType w:val="hybridMultilevel"/>
    <w:tmpl w:val="21AC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8"/>
    <w:rsid w:val="0039482D"/>
    <w:rsid w:val="007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F205-A542-45F1-B95D-0DAC205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E66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6648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2016-02-08T12:36:00Z</dcterms:created>
  <dcterms:modified xsi:type="dcterms:W3CDTF">2016-02-08T12:37:00Z</dcterms:modified>
</cp:coreProperties>
</file>