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E" w:rsidRPr="008C25DE" w:rsidRDefault="008C25DE" w:rsidP="008C25DE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8C25DE" w:rsidRPr="008C25DE" w:rsidRDefault="008C25DE" w:rsidP="008C25DE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C25DE">
        <w:rPr>
          <w:rFonts w:ascii="Arial" w:eastAsia="Times New Roman" w:hAnsi="Arial" w:cs="Arial"/>
          <w:b/>
          <w:sz w:val="28"/>
          <w:szCs w:val="28"/>
          <w:lang w:eastAsia="pl-PL"/>
        </w:rPr>
        <w:t>TEMATYKA SEMINARIUM</w:t>
      </w: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8C25DE">
        <w:rPr>
          <w:rFonts w:ascii="Arial" w:eastAsia="Times New Roman" w:hAnsi="Arial" w:cs="Arial"/>
          <w:b/>
          <w:lang w:eastAsia="pl-PL"/>
        </w:rPr>
        <w:t xml:space="preserve">Prowadzący: dr </w:t>
      </w:r>
      <w:r>
        <w:rPr>
          <w:rFonts w:ascii="Arial" w:eastAsia="Times New Roman" w:hAnsi="Arial" w:cs="Arial"/>
          <w:b/>
          <w:lang w:eastAsia="pl-PL"/>
        </w:rPr>
        <w:t xml:space="preserve">hab. Henryk </w:t>
      </w:r>
      <w:proofErr w:type="spellStart"/>
      <w:r>
        <w:rPr>
          <w:rFonts w:ascii="Arial" w:eastAsia="Times New Roman" w:hAnsi="Arial" w:cs="Arial"/>
          <w:b/>
          <w:lang w:eastAsia="pl-PL"/>
        </w:rPr>
        <w:t>Mamcarz</w:t>
      </w:r>
      <w:proofErr w:type="spellEnd"/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lang w:val="de-DE" w:eastAsia="pl-PL"/>
        </w:rPr>
      </w:pP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8C25DE">
        <w:rPr>
          <w:rFonts w:ascii="Arial" w:eastAsia="Times New Roman" w:hAnsi="Arial" w:cs="Arial"/>
          <w:b/>
          <w:lang w:eastAsia="pl-PL"/>
        </w:rPr>
        <w:t>Kierunek: Finanse i Rachunkowość</w:t>
      </w: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8C25DE">
        <w:rPr>
          <w:rFonts w:ascii="Arial" w:eastAsia="Times New Roman" w:hAnsi="Arial" w:cs="Arial"/>
          <w:b/>
          <w:lang w:eastAsia="pl-PL"/>
        </w:rPr>
        <w:t>Studia stacjonarne</w:t>
      </w: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8C25DE">
        <w:rPr>
          <w:rFonts w:ascii="Arial" w:eastAsia="Times New Roman" w:hAnsi="Arial" w:cs="Arial"/>
          <w:b/>
          <w:lang w:eastAsia="pl-PL"/>
        </w:rPr>
        <w:t>Stopień studiów: I</w:t>
      </w: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8C25DE">
        <w:rPr>
          <w:rFonts w:ascii="Arial" w:eastAsia="Times New Roman" w:hAnsi="Arial" w:cs="Arial"/>
          <w:b/>
          <w:lang w:eastAsia="pl-PL"/>
        </w:rPr>
        <w:t>Rok studiów: II</w:t>
      </w: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8C25DE">
        <w:rPr>
          <w:rFonts w:ascii="Arial" w:eastAsia="Times New Roman" w:hAnsi="Arial" w:cs="Arial"/>
          <w:b/>
          <w:lang w:eastAsia="pl-PL"/>
        </w:rPr>
        <w:t>Proponowane obszary prac licencjackich:</w:t>
      </w:r>
    </w:p>
    <w:p w:rsidR="008C25DE" w:rsidRPr="008C25DE" w:rsidRDefault="008C25DE" w:rsidP="008C25DE">
      <w:p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C25DE" w:rsidRPr="008C25DE" w:rsidRDefault="008C25DE" w:rsidP="008C25DE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Rynek pieniężny i instrumenty finansowe rynku (instrumenty procentowe  i dyskontowe).</w:t>
      </w:r>
    </w:p>
    <w:p w:rsidR="008C25DE" w:rsidRPr="008C25DE" w:rsidRDefault="008C25DE" w:rsidP="008C25DE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Rynek kapitałowy i instrumenty finansowe rynku</w:t>
      </w:r>
    </w:p>
    <w:p w:rsidR="008C25DE" w:rsidRPr="008C25DE" w:rsidRDefault="008C25DE" w:rsidP="008C25D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akcje: analiza fundamentalna i techniczna,</w:t>
      </w:r>
    </w:p>
    <w:p w:rsidR="008C25DE" w:rsidRPr="008C25DE" w:rsidRDefault="008C25DE" w:rsidP="008C25D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obligacje: wycena obligacji, innowacje finansowe.</w:t>
      </w:r>
    </w:p>
    <w:p w:rsidR="008C25DE" w:rsidRPr="008C25DE" w:rsidRDefault="008C25DE" w:rsidP="008C25DE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Spółka akcyjna jako instytucja rynku kapitałowego.</w:t>
      </w:r>
    </w:p>
    <w:p w:rsidR="008C25DE" w:rsidRPr="008C25DE" w:rsidRDefault="008C25DE" w:rsidP="008C25DE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Fundusze inwestycyjne i ich rodzaje</w:t>
      </w:r>
      <w:r w:rsidRPr="008C2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8C25DE" w:rsidRPr="008C25DE" w:rsidRDefault="008C25DE" w:rsidP="008C25DE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i funkcjonowanie giełdy papierów wartościowych.</w:t>
      </w:r>
    </w:p>
    <w:p w:rsidR="008C25DE" w:rsidRPr="008C25DE" w:rsidRDefault="008C25DE" w:rsidP="008C25DE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Rynki pozagiełdowe.</w:t>
      </w:r>
    </w:p>
    <w:p w:rsidR="008C25DE" w:rsidRPr="008C25DE" w:rsidRDefault="008C25DE" w:rsidP="008C25DE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Instrumenty pochodne (opcje, </w:t>
      </w:r>
      <w:proofErr w:type="spellStart"/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financialfutures</w:t>
      </w:r>
      <w:proofErr w:type="spellEnd"/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8C25DE" w:rsidRPr="008C25DE" w:rsidRDefault="008C25DE" w:rsidP="008C25DE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Rynek kapitałowy w Polsce. </w:t>
      </w:r>
    </w:p>
    <w:p w:rsidR="008C25DE" w:rsidRPr="008C25DE" w:rsidRDefault="008C25DE" w:rsidP="008C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ECE" w:rsidRDefault="00663ECE" w:rsidP="00FC2C97">
      <w:pPr>
        <w:spacing w:after="0" w:line="300" w:lineRule="auto"/>
        <w:ind w:left="1429"/>
        <w:jc w:val="both"/>
      </w:pPr>
    </w:p>
    <w:sectPr w:rsidR="00663ECE" w:rsidSect="00C8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7290"/>
    <w:multiLevelType w:val="multilevel"/>
    <w:tmpl w:val="F6C2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E38"/>
    <w:multiLevelType w:val="hybridMultilevel"/>
    <w:tmpl w:val="9874076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78855B83"/>
    <w:multiLevelType w:val="hybridMultilevel"/>
    <w:tmpl w:val="600C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469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5DE"/>
    <w:rsid w:val="00663ECE"/>
    <w:rsid w:val="008C25DE"/>
    <w:rsid w:val="00C8471F"/>
    <w:rsid w:val="00FC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</cp:lastModifiedBy>
  <cp:revision>2</cp:revision>
  <dcterms:created xsi:type="dcterms:W3CDTF">2016-02-08T10:32:00Z</dcterms:created>
  <dcterms:modified xsi:type="dcterms:W3CDTF">2016-02-08T11:50:00Z</dcterms:modified>
</cp:coreProperties>
</file>