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5" w:rsidRDefault="002C4165" w:rsidP="002C4165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TEMATYKI SEMINARIÓW</w:t>
      </w:r>
    </w:p>
    <w:p w:rsidR="002C4165" w:rsidRDefault="002C4165" w:rsidP="002C4165">
      <w:pPr>
        <w:rPr>
          <w:rFonts w:ascii="Arial" w:hAnsi="Arial" w:cs="Arial"/>
          <w:sz w:val="22"/>
          <w:szCs w:val="22"/>
        </w:rPr>
      </w:pPr>
    </w:p>
    <w:p w:rsidR="002C4165" w:rsidRDefault="002C4165" w:rsidP="002C4165">
      <w:pPr>
        <w:rPr>
          <w:rFonts w:ascii="Arial" w:hAnsi="Arial" w:cs="Arial"/>
          <w:sz w:val="22"/>
          <w:szCs w:val="22"/>
        </w:rPr>
      </w:pPr>
    </w:p>
    <w:p w:rsidR="002C4165" w:rsidRDefault="002C4165" w:rsidP="002C4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Prowadzący:…dr Agnieszka </w:t>
      </w:r>
      <w:proofErr w:type="spellStart"/>
      <w:r>
        <w:rPr>
          <w:rFonts w:ascii="Arial" w:hAnsi="Arial" w:cs="Arial"/>
          <w:b/>
          <w:sz w:val="22"/>
          <w:szCs w:val="22"/>
        </w:rPr>
        <w:t>Kister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2C4165" w:rsidRDefault="002C4165" w:rsidP="002C4165">
      <w:pPr>
        <w:rPr>
          <w:rFonts w:ascii="Arial" w:hAnsi="Arial" w:cs="Arial"/>
          <w:sz w:val="22"/>
          <w:szCs w:val="22"/>
          <w:lang w:val="de-DE"/>
        </w:rPr>
      </w:pPr>
    </w:p>
    <w:p w:rsidR="002C4165" w:rsidRDefault="002C4165" w:rsidP="002C4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Kierunek:…FIR……………………………………………………..</w:t>
      </w:r>
    </w:p>
    <w:p w:rsidR="002C4165" w:rsidRDefault="002C4165" w:rsidP="002C4165">
      <w:pPr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2C4165" w:rsidRDefault="002C4165" w:rsidP="002C4165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 Stopień studiów:  </w:t>
      </w:r>
      <w:r w:rsidRPr="00FC78A3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FC78A3">
        <w:rPr>
          <w:sz w:val="32"/>
          <w:szCs w:val="32"/>
        </w:rPr>
        <w:t>º</w:t>
      </w:r>
    </w:p>
    <w:p w:rsidR="002C4165" w:rsidRDefault="002C4165" w:rsidP="002C4165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2C4165" w:rsidRDefault="002C4165" w:rsidP="002C4165">
      <w:pPr>
        <w:rPr>
          <w:rFonts w:ascii="Arial" w:hAnsi="Arial" w:cs="Arial"/>
          <w:sz w:val="22"/>
          <w:szCs w:val="22"/>
        </w:rPr>
      </w:pPr>
    </w:p>
    <w:p w:rsidR="002C4165" w:rsidRDefault="002C4165" w:rsidP="002C4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magisterskich</w:t>
      </w:r>
    </w:p>
    <w:p w:rsidR="002C4165" w:rsidRDefault="002C4165" w:rsidP="002C4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4165" w:rsidRDefault="002C4165" w:rsidP="002C4165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Rachunkowość przedsiębiorstw</w:t>
      </w:r>
    </w:p>
    <w:p w:rsidR="002C4165" w:rsidRDefault="002C4165" w:rsidP="002C4165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Rachunkowość jednostek sektora finansów publicznych</w:t>
      </w:r>
    </w:p>
    <w:p w:rsidR="002C4165" w:rsidRPr="00C34CC6" w:rsidRDefault="002C4165" w:rsidP="002C41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34CC6">
        <w:rPr>
          <w:rFonts w:ascii="Arial" w:hAnsi="Arial" w:cs="Arial"/>
        </w:rPr>
        <w:t>Rachunek kosztów podmiotów leczniczych</w:t>
      </w:r>
    </w:p>
    <w:p w:rsidR="00A63225" w:rsidRDefault="00A63225"/>
    <w:sectPr w:rsidR="00A63225" w:rsidSect="00A6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C4165"/>
    <w:rsid w:val="002C4165"/>
    <w:rsid w:val="00862B74"/>
    <w:rsid w:val="00A14259"/>
    <w:rsid w:val="00A63225"/>
    <w:rsid w:val="00D6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165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165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165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Company>UMCS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ZakladRachunkowosci</dc:creator>
  <cp:keywords/>
  <dc:description/>
  <cp:lastModifiedBy>ZakladRachunkowosci</cp:lastModifiedBy>
  <cp:revision>1</cp:revision>
  <dcterms:created xsi:type="dcterms:W3CDTF">2016-02-03T11:08:00Z</dcterms:created>
  <dcterms:modified xsi:type="dcterms:W3CDTF">2016-02-03T11:09:00Z</dcterms:modified>
</cp:coreProperties>
</file>