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0" w:rsidRDefault="007A0840" w:rsidP="007A0840">
      <w:pPr>
        <w:jc w:val="center"/>
        <w:rPr>
          <w:b/>
          <w:sz w:val="28"/>
          <w:szCs w:val="28"/>
        </w:rPr>
      </w:pPr>
    </w:p>
    <w:p w:rsidR="007A0840" w:rsidRPr="002E6696" w:rsidRDefault="007A0840" w:rsidP="007A0840">
      <w:pPr>
        <w:jc w:val="center"/>
        <w:rPr>
          <w:b/>
          <w:sz w:val="28"/>
          <w:szCs w:val="28"/>
        </w:rPr>
      </w:pPr>
    </w:p>
    <w:p w:rsidR="007A0840" w:rsidRDefault="007A0840" w:rsidP="007A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Zarządzanie </w:t>
      </w:r>
    </w:p>
    <w:p w:rsidR="007A0840" w:rsidRDefault="007A0840" w:rsidP="007A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</w:t>
      </w:r>
    </w:p>
    <w:p w:rsidR="007A0840" w:rsidRDefault="007A0840" w:rsidP="007A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stopień</w:t>
      </w:r>
    </w:p>
    <w:p w:rsidR="007A0840" w:rsidRDefault="007A0840" w:rsidP="007A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</w:t>
      </w:r>
    </w:p>
    <w:p w:rsidR="007A0840" w:rsidRPr="002E6696" w:rsidRDefault="007A0840" w:rsidP="007A0840">
      <w:pPr>
        <w:jc w:val="center"/>
        <w:rPr>
          <w:b/>
          <w:sz w:val="28"/>
          <w:szCs w:val="28"/>
        </w:rPr>
      </w:pPr>
    </w:p>
    <w:p w:rsidR="007A0840" w:rsidRDefault="007A0840" w:rsidP="007A0840">
      <w:pPr>
        <w:rPr>
          <w:b/>
        </w:rPr>
      </w:pPr>
    </w:p>
    <w:p w:rsidR="007A0840" w:rsidRDefault="007A0840" w:rsidP="007A0840">
      <w:pPr>
        <w:rPr>
          <w:b/>
        </w:rPr>
      </w:pPr>
      <w:r w:rsidRPr="001D24AD">
        <w:rPr>
          <w:b/>
          <w:u w:val="single"/>
        </w:rPr>
        <w:t>Prof.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nzdz</w:t>
      </w:r>
      <w:proofErr w:type="spellEnd"/>
      <w:r>
        <w:rPr>
          <w:b/>
          <w:u w:val="single"/>
        </w:rPr>
        <w:t>.</w:t>
      </w:r>
      <w:r w:rsidRPr="001D24AD">
        <w:rPr>
          <w:b/>
          <w:u w:val="single"/>
        </w:rPr>
        <w:t xml:space="preserve"> dr hab. Agnieszka Sitko-Lutek</w:t>
      </w:r>
      <w:r>
        <w:rPr>
          <w:b/>
        </w:rPr>
        <w:t xml:space="preserve"> </w:t>
      </w:r>
    </w:p>
    <w:p w:rsidR="007A0840" w:rsidRPr="00554AA3" w:rsidRDefault="007A0840" w:rsidP="007A0840">
      <w:pPr>
        <w:rPr>
          <w:b/>
        </w:rPr>
      </w:pPr>
      <w:r>
        <w:rPr>
          <w:b/>
        </w:rPr>
        <w:t xml:space="preserve">Zapisy – pok. </w:t>
      </w:r>
      <w:r>
        <w:rPr>
          <w:b/>
        </w:rPr>
        <w:t>1018</w:t>
      </w:r>
      <w:bookmarkStart w:id="0" w:name="_GoBack"/>
      <w:bookmarkEnd w:id="0"/>
    </w:p>
    <w:p w:rsidR="007A0840" w:rsidRDefault="007A0840" w:rsidP="007A0840">
      <w:pPr>
        <w:jc w:val="center"/>
        <w:rPr>
          <w:b/>
          <w:sz w:val="28"/>
          <w:szCs w:val="28"/>
        </w:rPr>
      </w:pPr>
    </w:p>
    <w:p w:rsidR="007A0840" w:rsidRDefault="007A0840" w:rsidP="007A0840">
      <w:pPr>
        <w:numPr>
          <w:ilvl w:val="0"/>
          <w:numId w:val="2"/>
        </w:numPr>
      </w:pPr>
      <w:r>
        <w:t>„Uwarunkowania i zmiana  kultury organizacyjnej ”</w:t>
      </w:r>
    </w:p>
    <w:p w:rsidR="007A0840" w:rsidRDefault="007A0840" w:rsidP="007A0840">
      <w:pPr>
        <w:numPr>
          <w:ilvl w:val="0"/>
          <w:numId w:val="2"/>
        </w:numPr>
      </w:pPr>
      <w:r>
        <w:t>„Kształtowanie kultury organizacyjnej ”</w:t>
      </w:r>
    </w:p>
    <w:p w:rsidR="007A0840" w:rsidRDefault="007A0840" w:rsidP="007A0840">
      <w:pPr>
        <w:numPr>
          <w:ilvl w:val="0"/>
          <w:numId w:val="2"/>
        </w:numPr>
      </w:pPr>
      <w:r>
        <w:t>„Szkolenia a motywowanie personelu ”</w:t>
      </w:r>
    </w:p>
    <w:p w:rsidR="007A0840" w:rsidRDefault="007A0840" w:rsidP="007A0840">
      <w:pPr>
        <w:numPr>
          <w:ilvl w:val="0"/>
          <w:numId w:val="2"/>
        </w:numPr>
      </w:pPr>
      <w:r>
        <w:t>„Doskonalenie personelu w badanej organizacji”</w:t>
      </w:r>
    </w:p>
    <w:p w:rsidR="007A0840" w:rsidRDefault="007A0840" w:rsidP="007A0840">
      <w:pPr>
        <w:numPr>
          <w:ilvl w:val="0"/>
          <w:numId w:val="2"/>
        </w:numPr>
      </w:pPr>
      <w:r>
        <w:t>„Doskonalenie kompetencji menedżerskich ”</w:t>
      </w:r>
    </w:p>
    <w:p w:rsidR="007A0840" w:rsidRDefault="007A0840" w:rsidP="007A0840">
      <w:pPr>
        <w:numPr>
          <w:ilvl w:val="0"/>
          <w:numId w:val="2"/>
        </w:numPr>
      </w:pPr>
      <w:r>
        <w:t>„Zarządzanie wiedzą w badanej organizacji ”</w:t>
      </w:r>
    </w:p>
    <w:p w:rsidR="007A0840" w:rsidRDefault="007A0840" w:rsidP="007A0840">
      <w:pPr>
        <w:numPr>
          <w:ilvl w:val="0"/>
          <w:numId w:val="2"/>
        </w:numPr>
      </w:pPr>
      <w:r>
        <w:t>„Rola motywowania w procesie rozwoju pracowników ”</w:t>
      </w:r>
    </w:p>
    <w:p w:rsidR="007A0840" w:rsidRDefault="007A0840" w:rsidP="007A0840">
      <w:pPr>
        <w:numPr>
          <w:ilvl w:val="0"/>
          <w:numId w:val="2"/>
        </w:numPr>
      </w:pPr>
      <w:r>
        <w:t>„Zarządzanie kapitałem ludzkim”</w:t>
      </w:r>
    </w:p>
    <w:p w:rsidR="007A0840" w:rsidRDefault="007A0840" w:rsidP="007A0840">
      <w:pPr>
        <w:numPr>
          <w:ilvl w:val="0"/>
          <w:numId w:val="2"/>
        </w:numPr>
      </w:pPr>
      <w:r>
        <w:t>„Zarządzanie talentami”</w:t>
      </w:r>
    </w:p>
    <w:p w:rsidR="007A0840" w:rsidRDefault="007A0840" w:rsidP="007A0840">
      <w:pPr>
        <w:numPr>
          <w:ilvl w:val="0"/>
          <w:numId w:val="2"/>
        </w:numPr>
      </w:pPr>
      <w:r>
        <w:t xml:space="preserve"> „Rekrutacja i selekcja personelu ”</w:t>
      </w:r>
    </w:p>
    <w:p w:rsidR="007A0840" w:rsidRDefault="007A0840" w:rsidP="007A0840">
      <w:pPr>
        <w:numPr>
          <w:ilvl w:val="0"/>
          <w:numId w:val="2"/>
        </w:numPr>
      </w:pPr>
      <w:r>
        <w:t xml:space="preserve"> „Adaptacja pracowników ”</w:t>
      </w:r>
    </w:p>
    <w:p w:rsidR="007A0840" w:rsidRDefault="007A0840" w:rsidP="007A0840">
      <w:pPr>
        <w:numPr>
          <w:ilvl w:val="0"/>
          <w:numId w:val="2"/>
        </w:numPr>
      </w:pPr>
      <w:r>
        <w:t>„ Motywowanie pracowników  i systemy wynagradzania”</w:t>
      </w:r>
    </w:p>
    <w:p w:rsidR="007A0840" w:rsidRDefault="007A0840" w:rsidP="007A0840">
      <w:pPr>
        <w:numPr>
          <w:ilvl w:val="0"/>
          <w:numId w:val="2"/>
        </w:numPr>
      </w:pPr>
      <w:r>
        <w:t xml:space="preserve"> „Ścieżki kariery ”</w:t>
      </w:r>
    </w:p>
    <w:p w:rsidR="007A0840" w:rsidRDefault="007A0840" w:rsidP="007A0840">
      <w:pPr>
        <w:numPr>
          <w:ilvl w:val="0"/>
          <w:numId w:val="2"/>
        </w:numPr>
      </w:pPr>
      <w:r>
        <w:t xml:space="preserve"> „Identyfikacja źródeł konfliktów ”</w:t>
      </w:r>
    </w:p>
    <w:p w:rsidR="007A0840" w:rsidRDefault="007A0840" w:rsidP="007A0840">
      <w:pPr>
        <w:numPr>
          <w:ilvl w:val="0"/>
          <w:numId w:val="2"/>
        </w:numPr>
      </w:pPr>
      <w:r>
        <w:t>„ Style negocjacyjne”</w:t>
      </w:r>
    </w:p>
    <w:p w:rsidR="007A0840" w:rsidRDefault="007A0840" w:rsidP="007A0840">
      <w:pPr>
        <w:numPr>
          <w:ilvl w:val="0"/>
          <w:numId w:val="2"/>
        </w:numPr>
      </w:pPr>
      <w:r>
        <w:t>„ Style uczenia się pracowników  i wykorzystanie ich  znajomości dla zarządzania zasobami ludzkimi”</w:t>
      </w:r>
    </w:p>
    <w:p w:rsidR="007A0840" w:rsidRDefault="007A0840" w:rsidP="007A0840">
      <w:pPr>
        <w:numPr>
          <w:ilvl w:val="0"/>
          <w:numId w:val="2"/>
        </w:numPr>
      </w:pPr>
      <w:r>
        <w:t xml:space="preserve"> „ Zarządzanie międzykulturowe”</w:t>
      </w:r>
    </w:p>
    <w:p w:rsidR="007A0840" w:rsidRDefault="007A0840" w:rsidP="007A0840">
      <w:pPr>
        <w:numPr>
          <w:ilvl w:val="0"/>
          <w:numId w:val="2"/>
        </w:numPr>
      </w:pPr>
      <w:r>
        <w:t>„Komunikacja międzykulturowa”</w:t>
      </w:r>
    </w:p>
    <w:p w:rsidR="007A0840" w:rsidRDefault="007A0840" w:rsidP="007A0840">
      <w:pPr>
        <w:numPr>
          <w:ilvl w:val="0"/>
          <w:numId w:val="2"/>
        </w:numPr>
      </w:pPr>
      <w:r>
        <w:t>„Kompetencje organizacji innowacyjnych”</w:t>
      </w:r>
    </w:p>
    <w:p w:rsidR="007A0840" w:rsidRDefault="007A0840" w:rsidP="007A0840">
      <w:pPr>
        <w:ind w:left="360"/>
      </w:pPr>
    </w:p>
    <w:p w:rsidR="007A0840" w:rsidRPr="002E6696" w:rsidRDefault="007A0840" w:rsidP="007A0840">
      <w:pPr>
        <w:ind w:left="360"/>
      </w:pPr>
    </w:p>
    <w:p w:rsidR="007A0840" w:rsidRDefault="007A0840" w:rsidP="007A0840">
      <w:pPr>
        <w:numPr>
          <w:ilvl w:val="0"/>
          <w:numId w:val="1"/>
        </w:numPr>
        <w:rPr>
          <w:i/>
        </w:rPr>
      </w:pPr>
      <w:r w:rsidRPr="00D07ACF">
        <w:t xml:space="preserve">* </w:t>
      </w:r>
      <w:r w:rsidRPr="00D07ACF">
        <w:rPr>
          <w:i/>
        </w:rPr>
        <w:t>istnieje możliwoś</w:t>
      </w:r>
      <w:r>
        <w:rPr>
          <w:i/>
        </w:rPr>
        <w:t>ć</w:t>
      </w:r>
      <w:r w:rsidRPr="00D07ACF">
        <w:rPr>
          <w:i/>
        </w:rPr>
        <w:t xml:space="preserve"> indywidu</w:t>
      </w:r>
      <w:r>
        <w:rPr>
          <w:i/>
        </w:rPr>
        <w:t>al</w:t>
      </w:r>
      <w:r w:rsidRPr="00D07ACF">
        <w:rPr>
          <w:i/>
        </w:rPr>
        <w:t>nego wyboru tematu lub obszaru zain</w:t>
      </w:r>
      <w:r>
        <w:rPr>
          <w:i/>
        </w:rPr>
        <w:t>t</w:t>
      </w:r>
      <w:r w:rsidRPr="00D07ACF">
        <w:rPr>
          <w:i/>
        </w:rPr>
        <w:t>er</w:t>
      </w:r>
      <w:r>
        <w:rPr>
          <w:i/>
        </w:rPr>
        <w:t>es</w:t>
      </w:r>
      <w:r w:rsidRPr="00D07ACF">
        <w:rPr>
          <w:i/>
        </w:rPr>
        <w:t xml:space="preserve">owań w ramach </w:t>
      </w:r>
      <w:r>
        <w:rPr>
          <w:i/>
        </w:rPr>
        <w:t>seminarium po uzgodnieniu z promotorem</w:t>
      </w:r>
    </w:p>
    <w:p w:rsidR="005A1C4A" w:rsidRDefault="005A1C4A"/>
    <w:sectPr w:rsidR="005A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D42"/>
    <w:multiLevelType w:val="hybridMultilevel"/>
    <w:tmpl w:val="711A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64EB5"/>
    <w:multiLevelType w:val="hybridMultilevel"/>
    <w:tmpl w:val="CAB4D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9"/>
    <w:rsid w:val="005A1C4A"/>
    <w:rsid w:val="007A0840"/>
    <w:rsid w:val="00E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dcterms:created xsi:type="dcterms:W3CDTF">2016-02-04T07:46:00Z</dcterms:created>
  <dcterms:modified xsi:type="dcterms:W3CDTF">2016-02-04T07:47:00Z</dcterms:modified>
</cp:coreProperties>
</file>